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602C" w:rsidRDefault="007F2674" w:rsidP="007F2674">
      <w:pPr>
        <w:jc w:val="center"/>
        <w:rPr>
          <w:b/>
          <w:sz w:val="26"/>
          <w:szCs w:val="26"/>
          <w:lang w:val="hy-AM"/>
        </w:rPr>
      </w:pPr>
      <w:r w:rsidRPr="007F2674">
        <w:rPr>
          <w:b/>
          <w:sz w:val="26"/>
          <w:szCs w:val="26"/>
          <w:lang w:val="hy-AM"/>
        </w:rPr>
        <w:t>Տեխնիկական   բնութագիր</w:t>
      </w:r>
    </w:p>
    <w:p w:rsidR="00E73DB2" w:rsidRPr="00E45F42" w:rsidRDefault="00E73DB2" w:rsidP="00E45F42">
      <w:pPr>
        <w:jc w:val="both"/>
        <w:rPr>
          <w:b/>
          <w:sz w:val="24"/>
          <w:szCs w:val="24"/>
          <w:lang w:val="hy-AM"/>
        </w:rPr>
      </w:pPr>
    </w:p>
    <w:p w:rsidR="001477CD" w:rsidRPr="001477CD" w:rsidRDefault="001477CD" w:rsidP="001477CD">
      <w:pPr>
        <w:jc w:val="both"/>
        <w:rPr>
          <w:rFonts w:cs="Calibri"/>
          <w:color w:val="000000"/>
          <w:sz w:val="24"/>
          <w:szCs w:val="24"/>
        </w:rPr>
      </w:pPr>
      <w:r w:rsidRPr="001477CD">
        <w:rPr>
          <w:rFonts w:cs="Calibri"/>
          <w:color w:val="000000"/>
          <w:sz w:val="24"/>
          <w:szCs w:val="24"/>
          <w:lang w:val="hy-AM"/>
        </w:rPr>
        <w:t xml:space="preserve">Գրասենյակային կարիչ՝ նախատեսված առնվազն 20 հատ 80 գ/մ² խտության թերթ մետաղալարե </w:t>
      </w:r>
      <w:bookmarkStart w:id="0" w:name="_GoBack"/>
      <w:bookmarkEnd w:id="0"/>
      <w:r w:rsidRPr="001477CD">
        <w:rPr>
          <w:rFonts w:cs="Calibri"/>
          <w:color w:val="000000"/>
          <w:sz w:val="24"/>
          <w:szCs w:val="24"/>
          <w:lang w:val="hy-AM"/>
        </w:rPr>
        <w:t xml:space="preserve">կապերով ամրացնելու համար, պետք է ունենա մետաղական իրան և մեխանիզմ՝ ապահովելով երկարաժամկետ և հուսալի օգտագործում։ Համատեղելի պետք է լինի 24/6 և 26/6 տեսակի մետաղալարե կապերի հետ։ Կարիչը պետք է ապահովի որակյալ և կայուն ամրացում, ինչպես նաև ետնամասում պետք է ունենա հատուկ հարմարանք՝ օգտագործված ասեղները հանելու համար։ Քաշը պետք է լինի առնվազն 150 գրամ՝ ապահով դիրքի կայունություն աշխատանքի ընթացքում, իսկ ստորին հատվածում պետք է տեղադրված լինեն ռետինե բարձիկներ՝ սեղանի մակերևույթը պաշտպանելու և սահք կանխելու նպատակով։ </w:t>
      </w:r>
      <w:r w:rsidRPr="001477CD">
        <w:rPr>
          <w:rFonts w:cs="Calibri"/>
          <w:color w:val="000000"/>
          <w:sz w:val="24"/>
          <w:szCs w:val="24"/>
        </w:rPr>
        <w:t>Գույնը՝ սև։ Ապրանքը պետք է մատակարարվի գործարանային փաթեթավորմամբ։</w:t>
      </w:r>
    </w:p>
    <w:p w:rsidR="00E45F42" w:rsidRPr="001477CD" w:rsidRDefault="00E45F42" w:rsidP="001477CD">
      <w:pPr>
        <w:jc w:val="both"/>
        <w:rPr>
          <w:b/>
          <w:sz w:val="24"/>
          <w:szCs w:val="24"/>
          <w:lang w:val="hy-AM"/>
        </w:rPr>
      </w:pPr>
    </w:p>
    <w:p w:rsidR="00E73DB2" w:rsidRPr="00271C8E" w:rsidRDefault="00E73DB2" w:rsidP="007F2674">
      <w:pPr>
        <w:jc w:val="center"/>
        <w:rPr>
          <w:b/>
          <w:sz w:val="24"/>
          <w:szCs w:val="24"/>
          <w:lang w:val="hy-AM"/>
        </w:rPr>
      </w:pPr>
    </w:p>
    <w:p w:rsidR="007F2674" w:rsidRPr="00271C8E" w:rsidRDefault="007F2674" w:rsidP="00271C8E">
      <w:pPr>
        <w:jc w:val="center"/>
        <w:rPr>
          <w:b/>
          <w:sz w:val="24"/>
          <w:szCs w:val="24"/>
          <w:lang w:val="hy-AM"/>
        </w:rPr>
      </w:pPr>
    </w:p>
    <w:sectPr w:rsidR="007F2674" w:rsidRPr="00271C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BEC"/>
    <w:rsid w:val="001477CD"/>
    <w:rsid w:val="00237258"/>
    <w:rsid w:val="00271C8E"/>
    <w:rsid w:val="00274A84"/>
    <w:rsid w:val="002A46A0"/>
    <w:rsid w:val="00331AD3"/>
    <w:rsid w:val="00356849"/>
    <w:rsid w:val="003779F8"/>
    <w:rsid w:val="003D4879"/>
    <w:rsid w:val="00446919"/>
    <w:rsid w:val="00462BF8"/>
    <w:rsid w:val="004E7F56"/>
    <w:rsid w:val="00571FFD"/>
    <w:rsid w:val="0058262D"/>
    <w:rsid w:val="005E6BEC"/>
    <w:rsid w:val="0063705A"/>
    <w:rsid w:val="00685F7F"/>
    <w:rsid w:val="00772BAE"/>
    <w:rsid w:val="007A2827"/>
    <w:rsid w:val="007C2342"/>
    <w:rsid w:val="007E2EFD"/>
    <w:rsid w:val="007F2674"/>
    <w:rsid w:val="0085602C"/>
    <w:rsid w:val="008C33B0"/>
    <w:rsid w:val="00935A05"/>
    <w:rsid w:val="009F782E"/>
    <w:rsid w:val="00B705F1"/>
    <w:rsid w:val="00B833C0"/>
    <w:rsid w:val="00BE48BE"/>
    <w:rsid w:val="00C30137"/>
    <w:rsid w:val="00C945FB"/>
    <w:rsid w:val="00CD60C9"/>
    <w:rsid w:val="00D05B27"/>
    <w:rsid w:val="00D57331"/>
    <w:rsid w:val="00E05E45"/>
    <w:rsid w:val="00E45F42"/>
    <w:rsid w:val="00E73DB2"/>
    <w:rsid w:val="00F0029A"/>
    <w:rsid w:val="00F51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B549F67-50BF-4725-B3F9-56E2ACB9D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HEA Grapalat" w:eastAsiaTheme="minorHAnsi" w:hAnsi="GHEA Grapalat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11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87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24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464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3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5310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6773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5872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103</Words>
  <Characters>591</Characters>
  <Application>Microsoft Office Word</Application>
  <DocSecurity>0</DocSecurity>
  <Lines>4</Lines>
  <Paragraphs>1</Paragraphs>
  <ScaleCrop>false</ScaleCrop>
  <Company/>
  <LinksUpToDate>false</LinksUpToDate>
  <CharactersWithSpaces>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38</cp:revision>
  <dcterms:created xsi:type="dcterms:W3CDTF">2026-04-17T08:55:00Z</dcterms:created>
  <dcterms:modified xsi:type="dcterms:W3CDTF">2026-05-06T06:21:00Z</dcterms:modified>
</cp:coreProperties>
</file>