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и сжатого природного газа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ԱՄՄՀ-ԷԱՃԱՊՁԲ-26/61</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и сжатого природного газа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и сжатого природного газа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и сжатого природного газа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определено исследовательским методом-не менее 91, моторным методом- не менее 81, давление насыщенных паров бензина от 45 до 100 кПа, содержание свинца не более 5мг/куб.дм, объемная доля бензола не более 1 %, плотность при температуре 15  градусов Цельсия - от 720 до 775 кг/куб.м, содержание серы- не более 10 мг/кг, массовая доля кислорода- не более 2,7%, объемная доля окислителей – не более - метанол-3 %, этанол-5 %, изопропиловый спирт -10%, изобутиловый спирт -10%, трет-бутиловый спирт-7%, эфиры (C5 и более)-15%, другие окислители-10%, безопасность, маркировка и упаковка- согласно “Техническому регламенту на топливо для двигателей внутреннего сгорания”, утвержденному постановлением правительства РА № 1592-Н от 11 ноября 2004 г. Поставка товара осуществляется по чекам, согласовав с Покупателем конкретный адрес поставки. Чеки должны обслуживаться в каждом административном районе общины Масиса на не менее 2 автозаправочной станции, а в каждом марзе РА – на не менее двух автозаправочных станциях, в том числе город Ереван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Приобретаемый сжатый газ должен соответствовать требованиям Правительства Республики Армения 2008 г. к требованиям решения № 1101-Н от 28 августа. Организация-поставщик обязана: 1. Заправочные станции компримированного природного газа должны располагаться на максимальном расстоянии 7 км от Центральной площади № 4 г. Масиса. 2. Должен гарантировать, что указанные зарядные станции оборудованы для проведения качественной заправки газом квалифицированными техническими средствами. 3. Заправку компримированного природного газа следует учитывать в отчетном месяце согласно утвержденным купонам на каждую заправку. 4. Поставщик Правительства РА 2008 г. В случае невыполнения требований, предъявляемых к компримированному природному газу решением № 1101-Н от 28 августа 2010 года, он обязан возместить Заказчику убытки собственными средствами. 5. Метан для использования в качестве топлива в двигателях внутреннего сгорания транспортных средств в результате нескольких стадий переработки газа после технологических процессов КПГ. Очистка смеси Удаление и сжатие влаги և других загрязнений, не изменяющих состав компонентов, избыточное давление сжатого природного газа топлива при заправке баллонов должно соответствовать техническим условиям заправочной станции повторно заправляемые газовые баллоны не должны превышать 19,6 МПа Температура не может быть выше температуры окружающей среды не более чем на 15 ° C. Согласно действующему техническому регламенту РА ГОСТ 27577-2000. Выпущенные купоны должны быть на неопределенный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