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մարզագույքի («Մյասնիկյանի  մարզադպրոց» ՀՈԱԿ)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Ալոյան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556)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hermine.aloyan@escs.am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մարզագույքի («Մյասնիկյանի  մարզադպրոց» ՀՈԱԿ)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մարզագույքի («Մյասնիկյանի  մարզադպրոց» ՀՈԱԿ)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hermine.aloyan@escs.am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մարզագույքի («Մյասնիկյանի  մարզադպրոց» ՀՈԱԿ)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ՀՀԿԳՄՍՆԷԱՃԱՊՁԲ-26/89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ՀՀԿԳՄՍՆԷԱՃԱՊՁԲ-26/89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ծածկոցով ըմբշամարտի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գորգ ծածկոցով: Ծածկոցը բարձր որակի /ՊՎԽ/ պոլիվինիլքլորիդ 1մ2-650գրամ,  ծածկոցի չափերը 12մX12մ, շրջանագծերը 9մ շառավիղով, 1մ հաստությամբ և 1մ շառավիղով 10սմ հաստությամբ:Ծածկոցի նյութը իրար է ամրացվելու զոդման(ջերմակցման) եղանակով,եզրերը ամբողջությամբ որակյալ կպչուն ժապավենով: Ըմբշամարտի ներքնակները  երկգույնանի,/ՊՊԷ/պենոպոլիէթիլենային խտությունը 200-220կգ/մ3, երկարությունը 2մ, լայնությունը 1մ, բարձրությունը 6սմ,  72հատ կամ 144մ2:  Ծածկոցի և ներքնակների եզրերը ամրացվում են կպչուն ժապավենով 20սմ լայնությամբ դառնալով մեկ մարմին: Մրցումային լիցենզավորված ըմբշամարտի համաշխարհային ֆեդերացիայի կողմից միջազգային նորմերին համապատասխան: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փորձարկումը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ըմբշամարտի խրտվիլակ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Որակյալ ըմբշամարտի խրտվիլակ,կաշվին փոխարինող ՊՎԽ բարձրակարգ նյութից,միջուկը մասնագետի կողմից խտացրած սինտեպոնի միջուկով,որպեսզի խրտվիլակը հատակին հպվելուց ամորտիզացիայի ենթարկվի, 130-140սմ մինչև 15-25կգ: Արտադրող TOTALBOX, ֆիրմա TOTALBOX մոդելը арт.МБТ 1/120-20 կամ համարժեք՝ արտադրող FILIPPOV, ֆիրմա FILIPPOV մոդելը арт.10164 կամ համարժեք՝ արտադրող LINE-SPORT, ֆիրմա LINE-SPORT  մոդելը МДОБ-ПВХ։
Ըմբշամարտի խրտվիլակ  մեկ ամբողջական ոտքով։ Նախատեսված տարբեր վարժությունների համար։ Բարձրություն Լիցքավորված բարձր խտությամբ սինտեպոնից, որը  զերծ  կպահի խրտվիլակին դեֆորմացվելուց: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Ապրանքների տեղափոխումը, բեռնաթափումը, փորձարկումը իրականացվում է Վաճառողի կողմից, Մինչև մատակարարումը ներկայացված ապրանքի նմուշները համաձայնացնել պատվիրատուի հետ, մատակարարման օրը համաձայնացնել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Ձյուդոյի տատամի 1 լրակազմ՝ 98 կտոր յուրաքանչյուրը 2մX1մ, բարձրությունը 5սմ, խտությունը 200-240կգ/խմ: Գույնը՝ դեղին, կապույտ կամ կարմիր: Աշխատանքային հատվածի գույնը դեղին 32 հատ, մնացածը կապույտ կամ կարմիր 66 հատ: Ձայնամեկուսիչ ջերմամեկուսիչ հատկություններով, չի կուտակում հեղուկ, քրտինք  և վնասակար նյութեր, հեշտ մաքրվող:Պայմանագրի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360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Փայտյա, 10 կիսակլոր աստիճաններով,  վերին մասը հարմարեցված որպես պտտաձող օգտագործելու համար, բարձրությունը 2.5մ, լայնությունը 85-88սմ, թույլ լաքապատ: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 3մ,  լայնություն 28սմ, բարձրություն 30սմ, երկաթյա 3 ոտքեով, մշակված փայտից և լաքապա, միացումները սնկաձև հեռյուսներով: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37431230/509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մարզման գնդակներ (ֆիթբոլ)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կգ պատրաստված  է կաշվին փոխարինող բարձրակարգ  հումքից, լցված ավազով կամ թեփով: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37461400/501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շախմատ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փայտյա  հիմքով,  4  քանդվող  ոտքերով, շպոնապատ դաշտով, սեղանի ընդհանուր մակերեսը 1մ 5սմ, լայնքը 75սմ,  64  վանդակներից յուրաքանչյուրը 5,5 սմ X 5,5 սմ, չտպված, բարձրությունը 75սմ: Շախմատի խաղաքարերը պետք է պատրաստված լինեն փայտից կամ պլաստմասից: Համաձայն FIDE-ի պահանջների խաղաքարերի բարձրությունը՝ արքա-9,5 սմ, թագուհի-8,5 սմ, փիղ-7 սմ, ձի-6 սմ, նավակ-5,5 սմ և զինվոր- 5 սմ: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Ապրանքները պետք է լինեն նոր և չօգտագործված: Մինչև մատակարարումը ներկայացված ապրանքի նմուշները համաձայնացնել պատվիրատուի հետ, մատակարարման օրը համաձայնացնել պատվիրատուի հետ: Ապրանքների տեղափոխումը, բեռնաթափումը,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«Մյասնիկյանի  մարզադպրոց» ՀՈԱԿ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կողմիերի միջև կնքվող համաձայնագրի ուժի մեջ մտնելու օրվանից հաշված 20 օրացուցային օրը բացառությամբ այն դեպքի, երբ ընտրված մասնակիցը համաձայնվում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