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-72" w:tblpY="1"/>
        <w:tblOverlap w:val="never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980"/>
        <w:gridCol w:w="6157"/>
        <w:gridCol w:w="683"/>
        <w:gridCol w:w="810"/>
      </w:tblGrid>
      <w:tr w:rsidR="00C5296F" w:rsidRPr="0000074E" w14:paraId="5E01FA1A" w14:textId="77777777" w:rsidTr="00EB676F">
        <w:trPr>
          <w:trHeight w:val="1070"/>
        </w:trPr>
        <w:tc>
          <w:tcPr>
            <w:tcW w:w="468" w:type="dxa"/>
            <w:shd w:val="clear" w:color="000000" w:fill="FFFFFF"/>
            <w:vAlign w:val="center"/>
          </w:tcPr>
          <w:p w14:paraId="24BE9E79" w14:textId="03021799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Հh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FD24BD8" w14:textId="024FFFA9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Միջանցիկ ծածկագիրը` ըստ ԳՄԱ դասակարգման (CPV)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1B466AE" w14:textId="0A5FAF47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Անվանումը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D3C016" w14:textId="3B1D7967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Տեխնիկական*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67CB92D" w14:textId="74C733EA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Չ/մ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09D8D221" w14:textId="191F8D80" w:rsidR="0059658E" w:rsidRPr="0000074E" w:rsidRDefault="0059658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Քանակ</w:t>
            </w:r>
          </w:p>
        </w:tc>
      </w:tr>
      <w:tr w:rsidR="0006519C" w:rsidRPr="0000074E" w14:paraId="0476E025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CE4A78B" w14:textId="6E67052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AFC28C8" w14:textId="26003D9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30211200/13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6B55DB7" w14:textId="3007E45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Դյուրակիր համակարգիչ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26D92640" w14:textId="092A634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Պրոցեսսոր՝ 12-րդ սերունդ, հոսքերի քանակ-12, միջուկների քանակ 8, հաճախախականություն 4.4GHz, քեշ-12MB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Տեսաքարտ՝4GB GDDR6, 64</w:t>
            </w:r>
            <w:r w:rsidR="00EB676F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bit bus, 2,048 CUDA միրջուկներ, DLSS համատեղելիություն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Էկրան՝ տեսակ- IPS, անկյունագիծ-15.6 դյույմ, կետայնություն- 1920x1080 պիքսել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Կոշտ սկավառակ՝ տեսակ NVMe M.2 512GB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Օպերատիվ հիշողություն- 8GB(2x 4GB)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Wi-Fi 6 և BlueTooth 5.2 առկայություն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Ինտերֆեյս՝ USB-A, USB-C, HDMI 2.1, Minijack 3.5մմ, Ethernet(RJ-45)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Չափսեր </w:t>
            </w:r>
            <w:r w:rsidR="00EB676F">
              <w:rPr>
                <w:rFonts w:ascii="Sylfaen" w:hAnsi="Sylfaen" w:cs="Calibri"/>
                <w:sz w:val="16"/>
                <w:szCs w:val="16"/>
              </w:rPr>
              <w:t>Լ*Խ*Բ՝ 359.3*236*19.9-22.95մմ</w:t>
            </w:r>
            <w:r w:rsidR="00EB676F"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  <w:r w:rsidR="00EB676F">
              <w:rPr>
                <w:rFonts w:ascii="Sylfaen" w:hAnsi="Sylfaen" w:cs="Calibri"/>
                <w:sz w:val="16"/>
                <w:szCs w:val="16"/>
                <w:lang w:val="hy-AM"/>
              </w:rPr>
              <w:t>Ե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րաշխիք առնվազն 12 ամիս: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39D26F6" w14:textId="451C8C9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EC90AB" w14:textId="734ACD2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37896D0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CC21464" w14:textId="013E801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C9521A8" w14:textId="17AD4FE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30211280/2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039285D" w14:textId="79441B3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bookmarkStart w:id="0" w:name="RANGE!D8:E8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Համակարգիչ ամբողջը մեկում</w:t>
            </w:r>
            <w:bookmarkEnd w:id="0"/>
          </w:p>
        </w:tc>
        <w:tc>
          <w:tcPr>
            <w:tcW w:w="6157" w:type="dxa"/>
            <w:shd w:val="clear" w:color="auto" w:fill="auto"/>
            <w:vAlign w:val="center"/>
          </w:tcPr>
          <w:p w14:paraId="1E84E7B8" w14:textId="77777777" w:rsidR="0006519C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Համակարգիչ ամբողջը մեկում: Օպերացիոև համակարգ - FreeDOS: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Պրոցեսոր ֊ Intel Core Ultra5 225T 4.90G 20 MB 10 cores 35W CPU: Efficient-core Base Frequency 1.9 GHz, up to 4.9 GHz with Intel Turbo Boost Max Technology, 20 MB L3 cache, 10 cores, 10 threads with Intel Graphics and Intel AI Boost: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Տեսաքարտ -Integrated: Intel UHD Graphics: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Չիպսեթ -Intel Q870: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Կուտակիչ (կոշտ սկավառակ) - առնվազն 512GB 2280 PCIe NVMe Value Solid State Drive: Օպերատիվ հիշողություն - առնվազն 1x16GB DDR5 5600 SODIMM Memory մինչն 64GB DDR5-5600, 2xSODIMM ընդլայնելու հնարավորությամբ: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Էկրան - առնվազն (23.8") diagonal, FHD (1920 x 1080), IPS, anti-glare, Low Blue Light, 250 nits, 72% NTSC, Display color gamut 99% sRGB: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Ստեղնաշար և Մկնիկ USB կամ անլար, նույն արտադրողի: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Աուդիո - առնվազն 2x2W down-firing speakers Realtek ALC3252 codec, internal speaker, combo microphone/headphone jack: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ճակատային ստորին պորտեր - առնվազն lxUSB Type-C 10Gbps signaling rate (charging); lxUSB Type-A 10Gbps signaling rate (charging); lx universal audio jack; x1 3.5 mm universal audio jack: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Հետևի պորտեր - առնվազն 1xUSB Type-C 10Gbps signaling rate (charging); 1xUSB Type -A 10Gbps signaling rate (charging); 2xUSB Type-A 5Gbps signaling rate (charging); 1xHDMI-in 1.4; 1xHDMI-out 2.0; 1xRJ-45; 1xSerial Port: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Ցանց - Intel AX211 Wi-Fi 6E +Bluetooth 5.3 WW WLAN, Integrated Intel I219LM GbE LOM: Տեսախցիկ - Poly Studio Pro 5 MP HDR + IR fixed camera (pull-up) with integrated dual array microphones: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էներգամատակարարում -280W internal power adapter, active PFC: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STAND- Fixed Height Stand: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Մատակարարվող ապրանքատեսակի հետ պարտադիր ներկայացնել արտադրողի ավտորիզացիոն նամակ (MAF): Օրիգինալ MAF-ի պահանջ սահմանելով'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պատվիրատուն բացառում է կեղծ, խոտանված և վերաթողստկված, վնասված, թերի և այլ տեսակի ոչ արտոնագրված արտադրանքի մատակարարումը, որոնց համար հասանելի չեն արտադրողի պաշտոնական երաշխիքային և սպասարկման ծառայությունները: Արտադրողի պաշտոնական սերվիս կենտրոնի առկայություն ՀՀ տարածքում: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Երաշխիքային ժամկետ առնվազն 1 տարի ապրանքը հանձնելու պահից: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Երաշխիքային ժամկետի ընթացքում ի հայտ եկած թերությունները պետք է շտկել նման պահանջ առաջանալուց հետո 3 օրվա ընթացքում: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Արտադրման տարեթիվը նվազագույնը 2025թ.:Ապրանքը նոր է և չօգտագործված:</w:t>
            </w:r>
          </w:p>
          <w:p w14:paraId="2BCE34DA" w14:textId="1FF89550" w:rsidR="00EB676F" w:rsidRPr="0000074E" w:rsidRDefault="00EB676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0CE6A76" w14:textId="65BF307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D6FBDF" w14:textId="72B232D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3D2729BE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71B4095" w14:textId="55C5C09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B89990D" w14:textId="39547EF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30239170/7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8C16A8E" w14:textId="5055F9D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Բազմաֆունկցիոնալ տպիչ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4F21938A" w14:textId="2F73DF6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Բազմաֆոննկցիոևալ տպիչ սարք; Տպիչի տեսակ - Մոևոխրոմ լազերային: Ֆոնևկցիոևալություև - տպիչ, սկաներ, պատճենահանող սարք: Ինտերֆեյս - USB 2.0 Hi-Speed: Տպիչի ծատնաբեռնվածություն 8,000 էջ: Թղթի առավելագույն չափ  A4 , B5 , A5:  Պատճենելու թույլտվություն - 600 x 600 dpi: Տպելու թու</w:t>
            </w:r>
            <w:r w:rsidR="00EB676F">
              <w:rPr>
                <w:rFonts w:ascii="Sylfaen" w:hAnsi="Sylfaen" w:cs="Calibri"/>
                <w:sz w:val="16"/>
                <w:szCs w:val="16"/>
              </w:rPr>
              <w:t>յլտվություն` 600 x 400 dpi: Սկան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ավորման թույլտվություն  600 x 600 dpi: Պատճենման/Տպման արագություն `մինչև 18 ppm: Իր հետ ներառված լինի USB 2.0 մալուխ և հավելյալ օրիգինալ քարտրիջ: Մատակարարվող ապրանքատեսակի հետ պարտաղիր ներկայացնել արտադրողի ավտորիզացիոև նամակ (MAF): Օրիգինալ MAF- ի պահանջ սահմանելով պատվիրատուն բացառում է կեղծ, խոտանված և վերաթողարկված, վնասված, թերի և այլ տեսակի ոչ արտոնագրված արտադրանքի մատակարարումը, որոնց համար հասանելի չեն արտադրողի պաշտոնական երաշխիքային և սպասարկման ծառայությունները: Արտադրողի պաշտոնական սերվիս կենտրոնի առկայություն ՀՀ տարածքում: Երաշխիքային ժամկետ' առնվազն 3 տարի: 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625F9B0" w14:textId="3C9AC1D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E8A5A4" w14:textId="180B34D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0749F8A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B15C1C5" w14:textId="1E7B05F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4CB77A88" w14:textId="00F7E16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31151120/14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5E496B0" w14:textId="25171C2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Անխափան սնուցման սարք 3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7C97621A" w14:textId="77777777" w:rsidR="00B556D1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Անխափան սնուցման սարք: Հզորությունը` 800 VA / 450 W: Մուտքային լարման սահմանները`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170..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>280 Վ : Տեխնոլոգիա Automatic Voltage Regulation (AVR)</w:t>
            </w:r>
          </w:p>
          <w:p w14:paraId="569B6B57" w14:textId="77777777" w:rsidR="00B556D1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Ակուստիկ մակարդակ` 40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dBA :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4 վարդակ Schuko CEE 7 : Պաշտպանության աստիճանը`IP20 : Չափերը` բարձրություն` 92.5 մմ  (+ / - 2 % ), լայնություն` 160.5 մմ  (+ / - 2 % ), երկարություն 305 մմ (+ / - 2 % ) : Կլանված էներգիայի մակարդակի գնահատականը ՚ 156 Ջ: Քաշ` 5.3 կգ (+ / - 3 %) : Գույն սև:  Մարտկոցի արտադրման տարեթիվը նվազագույնը 2025թ. երկրորդ կես: Մարտկոցի վերալիցքավորման ժամանակը 8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ժ :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Համատեղելի համալսարանում շահագործվող  CSB տեսակի RBC 110 մարտկոցի հետ:</w:t>
            </w:r>
          </w:p>
          <w:p w14:paraId="1D75AB44" w14:textId="2371D807" w:rsidR="0006519C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Երաշխիքային ժամկետ առնվազն 2 տարի:  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6381490" w14:textId="543B81E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9AF60" w14:textId="09F294D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4F1E5AD2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DB516C5" w14:textId="70A11CF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73764E7" w14:textId="3A45D35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31151120/15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326A385" w14:textId="775D9AD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Անխափան սնուցման սարք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FCB11E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Արտադրանքի տեսականի՝ Easy </w:t>
            </w:r>
            <w:proofErr w:type="gramStart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UPS :</w:t>
            </w:r>
            <w:proofErr w:type="gramEnd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Գլխավոր մուտքի լարումը՝ 230 Վ : Գլխավոր ելքի լարումը՝ 230 Վ : Նշանակված հզորությունը Վտ-ով՝ (365-385)Վ  : Նշանակված հզորությունը ՎԱ-ով՝ (640-660) ՎԱ : Արտադրանքի կամ բաղադրիչի տեսակը՝ Անխափան սնուցման աղբյուր (UPS) : Մուտքի միացման տեսակը՝ Schuko CEE 7/7P : Ելքի միացման տեսակը՝ 4 Schuko CEE 7</w:t>
            </w:r>
          </w:p>
          <w:p w14:paraId="3C7A180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Կաբելի երկարությունը՝ 1.50 </w:t>
            </w:r>
            <w:proofErr w:type="gramStart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 :</w:t>
            </w:r>
            <w:proofErr w:type="gramEnd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Կաբելների քանակը՝ 1 : Մարտկոցի տեսակը՝ կապարաթթվային մարտկոց : Մարտկոցներ և աշխատանքային ժամանակ : Մարտկոցի լիցքավորման ժամանակը՝ 8 ժամ : Մարտկոցի լարումը՝ 12 Վ : Մարտկոցի տարողությունը՝ 7.0 Աժ : Մարտկոցի կյանքի տևողությունը՝ 3-5 տարի: Փոխարինող մարտկոց՝ APCRBCV210 actionnewwindow </w:t>
            </w:r>
          </w:p>
          <w:p w14:paraId="32F92B06" w14:textId="7DF9B2C8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Պարտադիր պայմաններ` Երաշխիքային ժամկետն առնվազն 2 տարի: Երաշխիքային սպասարկման ապահովում արտադրողի ՀՀ տարածքում արտոնագրված պաշտոնական սպասարկման կենտրոնում: Գույն` Սև</w:t>
            </w:r>
          </w:p>
          <w:p w14:paraId="1BF4548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Բարձրություն` 90-95 մմ</w:t>
            </w:r>
          </w:p>
          <w:p w14:paraId="075BA69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Լայնություն` 110-115 մմ</w:t>
            </w:r>
          </w:p>
          <w:p w14:paraId="6212F01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Խորություն` 300-310 մմ</w:t>
            </w:r>
          </w:p>
          <w:p w14:paraId="0B92225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Զուտ քաշ` (4.4-4,6) կգ</w:t>
            </w:r>
          </w:p>
          <w:p w14:paraId="003B1D2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ՄուտքՑանցային հաճախականություն</w:t>
            </w:r>
          </w:p>
          <w:p w14:paraId="76D901B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50/60 Հց +/- 5 Հց ավտոմատ զգայունություն</w:t>
            </w:r>
          </w:p>
          <w:p w14:paraId="7E244A1C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Մուտքային լարման սահմաններ</w:t>
            </w:r>
          </w:p>
          <w:p w14:paraId="513C010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170...280 Վ</w:t>
            </w:r>
          </w:p>
          <w:p w14:paraId="0600D9F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Ելք</w:t>
            </w:r>
          </w:p>
          <w:p w14:paraId="69B7945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Առավելագույն կարգավորելի հզորություն Վտ-ով</w:t>
            </w:r>
          </w:p>
          <w:p w14:paraId="42C2370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(365-385) Վտ</w:t>
            </w:r>
          </w:p>
          <w:p w14:paraId="2FC6D41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Ելքային հաճախականություն</w:t>
            </w:r>
          </w:p>
          <w:p w14:paraId="79C2BB6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50/60 Հց +/- 1 Հց չսինխրոնացված</w:t>
            </w:r>
          </w:p>
          <w:p w14:paraId="3E9BA0A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UPS տեսակ</w:t>
            </w:r>
          </w:p>
          <w:p w14:paraId="736FF34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Գծային ինտերակտիվ</w:t>
            </w:r>
          </w:p>
          <w:p w14:paraId="28D4A9E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Ալիքային տեսակ</w:t>
            </w:r>
          </w:p>
          <w:p w14:paraId="01861AD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Քայլ առ քայլ մոտարկում սինուսոիդային ալիքի համար</w:t>
            </w:r>
          </w:p>
          <w:p w14:paraId="10C09ED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Առավելագույն կարգավորելի հզորություն VA-ով</w:t>
            </w:r>
          </w:p>
          <w:p w14:paraId="489A9E2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(640-660) VA</w:t>
            </w:r>
          </w:p>
          <w:p w14:paraId="6EB25A2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Փոխանցման ժամանակ</w:t>
            </w:r>
          </w:p>
          <w:p w14:paraId="4B38943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6 մվ </w:t>
            </w:r>
            <w:proofErr w:type="gramStart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տիպիկ :</w:t>
            </w:r>
            <w:proofErr w:type="gramEnd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 մվ առավելագույն</w:t>
            </w:r>
          </w:p>
          <w:p w14:paraId="549B792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Համապատասխանություն</w:t>
            </w:r>
          </w:p>
          <w:p w14:paraId="6B84496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Արտադրանքի հավաստագրեր</w:t>
            </w:r>
          </w:p>
          <w:p w14:paraId="4CFFD12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CE</w:t>
            </w:r>
          </w:p>
          <w:p w14:paraId="0D07809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Ստանդարտներ</w:t>
            </w:r>
          </w:p>
          <w:p w14:paraId="73DCD5E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EN/IEC 62040-1:2019/A11:2021</w:t>
            </w:r>
          </w:p>
          <w:p w14:paraId="7A06EFD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EN/IEC 62040-2:2006/AC:2006</w:t>
            </w:r>
          </w:p>
          <w:p w14:paraId="772BB46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EN/IEC 62040-2:2018</w:t>
            </w:r>
          </w:p>
          <w:p w14:paraId="62B43D7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Շրջակա միջավայրի ջերմաստիճանը շահագործման համար 0 - 40 °</w:t>
            </w:r>
            <w:proofErr w:type="gramStart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C :</w:t>
            </w:r>
            <w:proofErr w:type="gramEnd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Հարաբերական խոնավություն 0…90 % : </w:t>
            </w:r>
          </w:p>
          <w:p w14:paraId="37A6CFA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Շրջակա միջավայրի ջերմաստիճանը պահպանման համար -20-50 °C : Պահպանման հարաբերական խոնավություն 0-90 % : Պահպանման բարձրություն 0-15240 մ : Ակուստիկ մակարդակ 40 դԲԱ : IP պաշտպանության աստիճան IP20 : Մարտկոցի արտադրման տարեթիվը՝ առնվազն 2025թ վերջին քառամսյակ:  Երաշխիքային ժամկետն առնվազն 2 տարի: Երաշխիքային սպասարկման ապահովում արտադրողի ՀՀ տարածքում արտոնագրված պաշտոնական սպասարկման կենտրոնում:Մատակարարվող ապրանքատեսակի հետ պարտադիր ներկայացնել արտադրողի ավտորիզացիոն նամակ (MAF): Օրիգինալ MAF-ի պահանջ սահմանելով'</w:t>
            </w:r>
          </w:p>
          <w:p w14:paraId="073FBC56" w14:textId="77777777" w:rsidR="0006519C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պատվիրատուն բացառում է կեղծ, խոտանված և վերաթողստկված, վնասված, թերի և այլ տեսակի ոչ արտոնագրված արտադրանքի մատակարարումը, որոնց համար հասանելի չեն արտադրողի պաշտոնական երաշխիքային և սպասարկման ծառայությունները: Արտադրողի պաշտոնական սերվիս կենտրոնի առկայություն ՀՀ տարածքում։  Նոր է, չօօգտագործված:</w:t>
            </w:r>
          </w:p>
          <w:p w14:paraId="2C5C0899" w14:textId="39081CA5" w:rsidR="004D4282" w:rsidRPr="0000074E" w:rsidRDefault="004D4282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1C2A2FB" w14:textId="014C071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F36961" w14:textId="5CB8913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43</w:t>
            </w:r>
          </w:p>
        </w:tc>
      </w:tr>
      <w:tr w:rsidR="0006519C" w:rsidRPr="0000074E" w14:paraId="1429E1E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00496DB" w14:textId="6FE00A3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B1C2906" w14:textId="2FA7A3A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31151120/16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25EA05F" w14:textId="519FBA7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Անխափան սնուցման սարք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6B092E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Կապի միացման միակցիչի տեսակ՝ SmartConnect Ethernet միակցիչ</w:t>
            </w:r>
          </w:p>
          <w:p w14:paraId="4EFFB1E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SmartSlot</w:t>
            </w:r>
          </w:p>
          <w:p w14:paraId="4258E7E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Ծրագրային փաթեթ՝ SmartConnect հեռակառավարման էներգիայի մոնիթորինգի գործառույթի հասանելիությունը տարբերվում է</w:t>
            </w:r>
          </w:p>
          <w:p w14:paraId="67C53B7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 պայմաններից</w:t>
            </w:r>
          </w:p>
          <w:p w14:paraId="148841E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Տեղադրման ռեժիմ՝ աշտարակ</w:t>
            </w:r>
          </w:p>
          <w:p w14:paraId="4A55927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UPS միակցման հաջորդական միակցիչ</w:t>
            </w:r>
          </w:p>
          <w:p w14:paraId="4FE18F2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USB միակցիչ</w:t>
            </w:r>
          </w:p>
          <w:p w14:paraId="1B3D27B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SmartConnect միակցիչ</w:t>
            </w:r>
          </w:p>
          <w:p w14:paraId="1429E7A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Հասանելի է ընդարձակման միակցիչ</w:t>
            </w:r>
          </w:p>
          <w:p w14:paraId="26A7FC4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տեսակ՝ ներքին կապար-թթվային ներառված</w:t>
            </w:r>
          </w:p>
          <w:p w14:paraId="1585319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Մարտկոցներ և աշխատանքային ժամանակ</w:t>
            </w:r>
          </w:p>
          <w:p w14:paraId="31CD325F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Աշխատանքի ժամանակի դիտում աշխատանքային ժամանակի գրաֆիկի գործողություն՝ նոր պատուհան</w:t>
            </w:r>
          </w:p>
          <w:p w14:paraId="2812344A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Արդյունավետության դիտում արդյունավետության գրաֆիկի գործողություն՝ նոր պատուհան</w:t>
            </w:r>
          </w:p>
          <w:p w14:paraId="5D6CC33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տեսակ՝ կապար-թթվային մարտկոց</w:t>
            </w:r>
          </w:p>
          <w:p w14:paraId="3088ED2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Լրացուցիչ տեղեկություններ՝ Կարգավորելի է 220-ի համար՝ 230 կամ 240 անվանական ելքային լարման</w:t>
            </w:r>
          </w:p>
          <w:p w14:paraId="0FFE5CB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լիցքավորման ժամանակը՝ 3 ժամ</w:t>
            </w:r>
          </w:p>
          <w:p w14:paraId="2C379BC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փոխարինումների քանակը 1</w:t>
            </w:r>
          </w:p>
          <w:p w14:paraId="6C5F8C6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կյանքի տևողությունը՝ 3-5 տարի</w:t>
            </w:r>
          </w:p>
          <w:p w14:paraId="2899982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Փոխարինող մարտկոց՝ RBC7 գործողություն՝ նոր պատուհան</w:t>
            </w:r>
          </w:p>
          <w:p w14:paraId="276F7A2C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Մարտկոցի լիցքավորիչի հզորությունը՝ 136 Վտ </w:t>
            </w:r>
          </w:p>
          <w:p w14:paraId="7AAEA79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Կաբելի երկարությունը՝ 1.8 մ</w:t>
            </w:r>
          </w:p>
          <w:p w14:paraId="195F981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Կաբելների քանակը՝ 1</w:t>
            </w:r>
          </w:p>
          <w:p w14:paraId="035A23D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Գույնը՝ սև</w:t>
            </w:r>
          </w:p>
          <w:p w14:paraId="341DAA2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Բարձրությունը (215-225) մմ</w:t>
            </w:r>
          </w:p>
          <w:p w14:paraId="711552BC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Լայնությունը (168-174) մմ</w:t>
            </w:r>
          </w:p>
          <w:p w14:paraId="5A13FBD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Խորությունը (435-445) մմ</w:t>
            </w:r>
          </w:p>
          <w:p w14:paraId="4BB0752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Զուտ քաշը (24.0-24.2) կգ</w:t>
            </w:r>
          </w:p>
          <w:p w14:paraId="4B8AB55A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Մուտք</w:t>
            </w:r>
          </w:p>
          <w:p w14:paraId="235C1E4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Գլխավոր մուտքի լարումը՝ 230 Վ AC 1 փուլ</w:t>
            </w:r>
          </w:p>
          <w:p w14:paraId="200268C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Այլ մուտքի լարումը՝ 220 Վ</w:t>
            </w:r>
          </w:p>
          <w:p w14:paraId="177B669A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240 Վ</w:t>
            </w:r>
          </w:p>
          <w:p w14:paraId="741BEB8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Մուտքի միացման տեսակը՝ IEC 320 C14</w:t>
            </w:r>
          </w:p>
          <w:p w14:paraId="6E275BC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Մուտքի լարման սահմանները՝ 150-305 Վ կարգավորելի</w:t>
            </w:r>
          </w:p>
          <w:p w14:paraId="76F7E07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160-286 Վ</w:t>
            </w:r>
          </w:p>
          <w:p w14:paraId="1E6C127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Ցանցի հաճախականությունը՝ 50/60 Հց +/- 3 Հց ավտոմատ զգայունությամբ</w:t>
            </w:r>
          </w:p>
          <w:p w14:paraId="330D779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Ելք</w:t>
            </w:r>
          </w:p>
          <w:p w14:paraId="26B08D5B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Գլխավոր ելքի լարումը՝ 230 Վ AC 1 փուլ</w:t>
            </w:r>
          </w:p>
          <w:p w14:paraId="5E2B9ED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Այլ ելքի լարումը՝ 220 Վ</w:t>
            </w:r>
          </w:p>
          <w:p w14:paraId="4A78B20F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240 Վ</w:t>
            </w:r>
          </w:p>
          <w:p w14:paraId="1353C62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Նշանակված հզորությունը Վտ-ով 1000 Վ</w:t>
            </w:r>
          </w:p>
          <w:p w14:paraId="0FE4FAA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Նշանակված հզորությունը ՎԱ-ով 1500 ՎԱ</w:t>
            </w:r>
          </w:p>
          <w:p w14:paraId="5E703BD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Ելքային միացման տեսակ՝ 8 IEC 320 C13</w:t>
            </w:r>
          </w:p>
          <w:p w14:paraId="12B3C3C1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 IEC ցատկողներ</w:t>
            </w:r>
          </w:p>
          <w:p w14:paraId="15697C2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Հարմոնիկ աղավաղում 5%-ից պակաս</w:t>
            </w:r>
          </w:p>
          <w:p w14:paraId="0ACC06F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Առավելագույն կարգավորելի հզորություն</w:t>
            </w:r>
          </w:p>
          <w:p w14:paraId="5033C05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1480-1520 ՎԱ</w:t>
            </w:r>
          </w:p>
          <w:p w14:paraId="6C66B38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Առավելագույն կարգավորելի հզորություն</w:t>
            </w:r>
          </w:p>
          <w:p w14:paraId="3B03224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990-1010 Վա</w:t>
            </w:r>
          </w:p>
          <w:p w14:paraId="0246F9F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Փոխանցման ժամանակ՝ 6 մվ, տիպիկ՝ 10 մվ, առավելագույնը</w:t>
            </w:r>
          </w:p>
          <w:p w14:paraId="77EFB84A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UPS տեսակ՝ գծային ինտերակտիվ</w:t>
            </w:r>
          </w:p>
          <w:p w14:paraId="427DE6FF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Ալիքային տեսակ՝ սինուսոիդալ</w:t>
            </w:r>
          </w:p>
          <w:p w14:paraId="731395A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Ելքային հաճախականություն՝ 50/60 Հց +/- 3 Հց, համաժամեցում էլեկտրական ցանցի հետ hամապատասխանություն</w:t>
            </w:r>
          </w:p>
          <w:p w14:paraId="51604F4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Արտադրանքի հավաստագրեր՝ CE</w:t>
            </w:r>
          </w:p>
          <w:p w14:paraId="76CD3D9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EAC</w:t>
            </w:r>
          </w:p>
          <w:p w14:paraId="3ABFAC0F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RCM</w:t>
            </w:r>
          </w:p>
          <w:p w14:paraId="663880E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VDE</w:t>
            </w:r>
          </w:p>
          <w:p w14:paraId="20B62CBC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UK PSTI</w:t>
            </w:r>
          </w:p>
          <w:p w14:paraId="07DEE3B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Ստանդարտներ՝ EN/IEC 62040-1:2019/A11:2021</w:t>
            </w:r>
          </w:p>
          <w:p w14:paraId="0CD2BEE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EN/IEC 62040-2:2006/AC:2006</w:t>
            </w:r>
          </w:p>
          <w:p w14:paraId="0BF221C0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EN/IEC 62040-2:2018</w:t>
            </w:r>
          </w:p>
          <w:p w14:paraId="63056BF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Շրջակա միջավայրի</w:t>
            </w:r>
          </w:p>
          <w:p w14:paraId="620B927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Ակուստիկ մակարդակ՝ (44-46) dBA</w:t>
            </w:r>
          </w:p>
          <w:p w14:paraId="70FE876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Ջերմության անջատում 135 Btu/h</w:t>
            </w:r>
          </w:p>
          <w:p w14:paraId="6F9CEEF4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Գործառնական բարձրություն 0-10000 ոտնաչափ</w:t>
            </w:r>
          </w:p>
          <w:p w14:paraId="7287E892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Շրջակա միջավայրի ջերմաստիճանը</w:t>
            </w:r>
          </w:p>
          <w:p w14:paraId="62F2127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աշխատանքի համար</w:t>
            </w:r>
            <w:proofErr w:type="gramStart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՝  0</w:t>
            </w:r>
            <w:proofErr w:type="gramEnd"/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-40 °C</w:t>
            </w:r>
          </w:p>
          <w:p w14:paraId="7BBB2895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Շրջակա միջավայրի ջերմաստիճանը</w:t>
            </w:r>
          </w:p>
          <w:p w14:paraId="5610D5A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պահեստավորման համար՝ -15-45 °C</w:t>
            </w:r>
          </w:p>
          <w:p w14:paraId="5EE1A63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Պահեստավորման բարձրություն 0-15240 մ</w:t>
            </w:r>
          </w:p>
          <w:p w14:paraId="11B23C16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Հարաբերական խոնավություն 0-95 %</w:t>
            </w:r>
          </w:p>
          <w:p w14:paraId="7DB7E2FE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Պահեստավորման հարաբերական խոնավություն 0-95 %</w:t>
            </w:r>
          </w:p>
          <w:p w14:paraId="128C23A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Կապ և կառավարում</w:t>
            </w:r>
          </w:p>
          <w:p w14:paraId="2540C7C3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Կառավարման վահանակ` Բազմաֆունկցիոնալ LCD կարգավիճակի և կառավարման վահանակ</w:t>
            </w:r>
          </w:p>
          <w:p w14:paraId="413C549D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Կապի միացքի աջակցություն SmartConnect Ethernet միացք. ամպային մոնիթորինգի համար գործառույթի մատչելիությունը տարբերվում է օգտագործման պայմաններից կախված</w:t>
            </w:r>
          </w:p>
          <w:p w14:paraId="4286DD8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Զարթուցիչ Մարտկոցով աշխատող ահազանգ. տարբերակիչ ցածր մարտկոցի ահազանգ. գերբեռնվածության անընդհատ ազդանշան</w:t>
            </w:r>
          </w:p>
          <w:p w14:paraId="4AED83B8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Ալերգիայի դեմ պաշտպանություն և զտում</w:t>
            </w:r>
          </w:p>
          <w:p w14:paraId="14E31777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Ալերգիայի էներգիայի արագություն՝ (450-455) Ջ</w:t>
            </w:r>
          </w:p>
          <w:p w14:paraId="6708001A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Մարտկոցի արտադրման տարեթիվը՝ առնվազն 2025թ վերջին քառամսյակ: Երաշխիքային ժամկետն առնվազն 3 տարի, մարտկոցիների համար 2տարի: Երաշխիքային սպասարկման ապահովում արտադրողի ՀՀ տարածքում արտոնագրված պաշտոնական սպասարկման կենտրոնում: Մատակարարվող ապրանքատեսակի հետ պարտադիր ներկայացնել արտադրողի ավտորիզացիոն նամակ (MAF): Օրիգինալ MAF-ի պահանջ սահմանելով'</w:t>
            </w:r>
          </w:p>
          <w:p w14:paraId="38F8D769" w14:textId="77777777" w:rsidR="00A47251" w:rsidRPr="0000074E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պատվիրատուն բացառում է կեղծ, խոտանված և վերաթողստկված, վնասված, թերի և այլ տեսակի ոչ արտոնագրված արտադրանքի մատակարարումը, որոնց համար հասանելի չեն արտադրողի պաշտոնական երաշխիքային և սպասարկման ծառայությունները: Արտադրողի պաշտոնական սերվիս կենտրոնի առկայություն ՀՀ տարածքում: </w:t>
            </w:r>
          </w:p>
          <w:p w14:paraId="4509C1EF" w14:textId="77777777" w:rsidR="0006519C" w:rsidRDefault="00A4725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Նոր է, չօգտագործված</w:t>
            </w:r>
          </w:p>
          <w:p w14:paraId="333B4A82" w14:textId="3328F347" w:rsidR="004D4282" w:rsidRPr="0000074E" w:rsidRDefault="004D4282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4A62995" w14:textId="1A54A32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95F020" w14:textId="3C03BAB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06519C" w:rsidRPr="0000074E" w14:paraId="5F4260EF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389F918" w14:textId="00F4B08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F25ECBA" w14:textId="761E535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30211230/1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CF781B3" w14:textId="597D64D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Ներկառուցվող պրոցեսոր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2E37799C" w14:textId="5DB9087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Օպերացիոն համակարգ – Windows 11 Pro Տեղակայված: Պրոցեսսոր` Intel 12th  Gen Core i7 1260P 12 միջուկ (16 հոսք), 2.1Ghz  (4.7Ghz Turbo), 18MB քեշ հիշողություն: Օպերաատիվ հիշողություն`  16 GB (Dual channel DDR4 3200 MHz): Կոշտ սկավառակ` 1x 512 GB  SSD: Գրաֆիկական քարտ` Intel Iris Xe Graphics/Intel UHD Graphics  12th Gen Intel պրոցեսսորների համար: ReaItek ALC662 HD Audio IC: 1 x Gigabit Ethernet ներկառուցված ցանցային քարտ:  W-LAN: 1x M.2 2230 (802.11a/b/g/n/ac/ax 2T2R +BT5.2):  Առավելագույն արագություն: 1201Mbps: Բնիկներ` 1x HDMI 2.0 (Max resolution 3840 x 2160@60Hz): 1 x DP (Առավելագույն կետայնություն 7680 x 4320@60Hz): 4x USB3.0, 1x USB Type-C;  1 × RJ45 (10/100/1000M): 1 x 3.5mm Line Out, 1 x 3.5mm Mic In; 2 x WI-FI/BT  2.4G/5G Dual frequency Antenna: Չափսեր: 180 x 119 x 30 մմ: Քաշ: 1 կգ ( + /-  5 % ) : Երաշխիք` առնվազն 12 ամիս: Նախատեսված է համալսարանում շահագործվող CleverTouch impactLux 65 մոդելի համար: Նոր է 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1411763" w14:textId="03404D2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2AEFE7" w14:textId="54DD099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06519C" w:rsidRPr="0000074E" w14:paraId="066EC73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21ABFF5" w14:textId="46250F1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7431064" w14:textId="3EC4DA3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30211230/2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2D8A5DF" w14:textId="350935F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Ներկառուցվող պրոցեսոր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C6011CF" w14:textId="62973F4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Ներկառուցվող պրոցեսոր համալսարանում շահագոշվող New Line Flex27 համակարգի  համար: Պրոցեսսոր՝  intel core i7 12gen:  Օպերատիվ հիշողություն՝ 16Gb : Կոշտ սկավառակ՝ 512Gb : Բնիկներ՝ 3x HDMI, 2x USB 2, 2x USB 3.1, Gigabit ethernet (RJ-45):Երաշխիք` առնվազն 12 ամիս: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C981C13" w14:textId="2DE0697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79D1B4" w14:textId="1539C00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06519C" w:rsidRPr="0000074E" w14:paraId="1C4A1CE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7819F43" w14:textId="16C0123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2C79F50" w14:textId="6388E4A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35121260/3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F378EF7" w14:textId="6188B4C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Դեմք ճանաչող սարք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759382A5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Դեմք ճանաչող և իդենտիֆիկացնող սարք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՝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հատ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</w:p>
          <w:p w14:paraId="3707DB45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Օպերացիոն համակարգը LINUX, կամ այլ՝ դեմք ճանաչող և իդենտիֆիկացնող համակարգի բոլոր նվազագույն պահանջները բավարարող օպերացիոն համակարգ.</w:t>
            </w:r>
          </w:p>
          <w:p w14:paraId="4373AC20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Տեսախցիկը՝ նվազագույնը 2 ՄՊ կրկնակի ոսպնյակով և WDR-ով</w:t>
            </w:r>
          </w:p>
          <w:p w14:paraId="479F1B18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Սարքը պետք է ճանաչի նվազագույնը՝</w:t>
            </w:r>
          </w:p>
          <w:p w14:paraId="3DDF4EE5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1000 դեմք</w:t>
            </w:r>
          </w:p>
          <w:p w14:paraId="3AE2859A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150000 իրադարձություն</w:t>
            </w:r>
          </w:p>
          <w:p w14:paraId="1F2C39B1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Դեմքի ճանաչման արագությունը մինչև 0.2 վ, դեմքի ճանաչման հեռավորությունը՝ 0.3 մ-ից 1.5մ. Դիսպլեյը նվազագույնը 3.97" Touch-Screen համակարգով</w:t>
            </w:r>
          </w:p>
          <w:p w14:paraId="7EADFF7B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Ցանցը՝ 10 M/100 M/1000 M ինքնաադապտացվող (self-adaptive)</w:t>
            </w:r>
          </w:p>
          <w:p w14:paraId="742F1D1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Աշխատանքային ջերմաստիճանը՝ 0 °C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- 45 °C</w:t>
            </w:r>
          </w:p>
          <w:p w14:paraId="4E7D2FD0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Դռների քանակի ավելացման ծրագրային փաթեթ (լիցենզիա)՝ նվազագույնը 8 դռան կառավարման համար:</w:t>
            </w:r>
          </w:p>
          <w:p w14:paraId="33A01AA7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eff-eff E7AE տեսակի էլեկտրամեխանիկական սողնակ մուտքի կառավարման համակարգերի համար՝ 4 հատ</w:t>
            </w:r>
          </w:p>
          <w:p w14:paraId="202B3536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Էլեկտրական կառավարում. NC - նորմալ փակ (փակվում է առանց հոսանքի, ապակողպվում է լարման միջոցով)</w:t>
            </w:r>
          </w:p>
          <w:p w14:paraId="34A52977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Մեխանիկական արձակման լծակ (առանց լարման դռները ազատ անցման ռեժիմի տեղափոխելու հնարավորություն)</w:t>
            </w:r>
          </w:p>
          <w:p w14:paraId="3F3493B2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AE - մեխանիկական հիշողություն (սեղմում)՝ երբ ներկայացվում է կարճ էլեկտրական իմպուլս, սողնակը մնում է բացված, մինչև դուռը բացվի</w:t>
            </w:r>
          </w:p>
          <w:p w14:paraId="5F12E8DB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Լեզվի կարգավորում՝ FaFix (սողնակ լեզվի կարգավորում մարմնին, ճշգրտման միջակայքը 5 մմ)</w:t>
            </w:r>
          </w:p>
          <w:p w14:paraId="737C078D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Լարման 12V DC 100% ED (մշտական էլեկտրական ապակողպման հնարավորություն)</w:t>
            </w:r>
          </w:p>
          <w:p w14:paraId="783A9EEF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Ունիվերսալ (ձախ և աջ դռների համար)</w:t>
            </w:r>
          </w:p>
          <w:p w14:paraId="7BF03A9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Մետաղական էլեկտրոմագնիսական դռան փական՝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հատ</w:t>
            </w:r>
          </w:p>
          <w:p w14:paraId="4A05D315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Սնուցումը՝ DC 12V</w:t>
            </w:r>
          </w:p>
          <w:p w14:paraId="5C7FA711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Աշխատանքային հոսանքը՝ 340mA x2</w:t>
            </w:r>
          </w:p>
          <w:p w14:paraId="28391A3C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Աշխատանքային պայմանները՝ -10 °C-ից +55 °C </w:t>
            </w:r>
          </w:p>
          <w:p w14:paraId="31B02838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Պետք է աշխատի մինչև 280 կգ ծանրաբեռնվածության ժամանակ</w:t>
            </w:r>
          </w:p>
          <w:p w14:paraId="4E03BD91" w14:textId="0A399305" w:rsidR="00021EED" w:rsidRPr="00021EED" w:rsidRDefault="00021EED" w:rsidP="004D4282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Մագնիսի և փեղկի չափսերը պետք է համապատասխանեն արդեն տ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եղադրված դռներին, քաշը՝ 2.0 կգ    ( + / - </w:t>
            </w:r>
            <w:r w:rsidR="004D4282"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10 %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)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08C399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Մագնիսի առկայություն</w:t>
            </w:r>
          </w:p>
          <w:p w14:paraId="1E8B495A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Մետաղական էլեկտրամագնիսական դռան փականի մաս 1՝ 2 հատ</w:t>
            </w:r>
          </w:p>
          <w:p w14:paraId="6089CB33" w14:textId="198DE23E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Չափսերը պետք է համապատասխանեն արդեն տեղադրված դռներին, քաշը՝ 0.7 կգ 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( + / - </w:t>
            </w:r>
            <w:r w:rsidR="004D4282"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10 %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)</w:t>
            </w:r>
          </w:p>
          <w:p w14:paraId="21455023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Օգտագործվում է փայտյա և մետաղական դռների հետ</w:t>
            </w:r>
          </w:p>
          <w:p w14:paraId="7B202062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Մետաղական էլեկտրամագնիսական դռան փականի մաս 2՝ 2 հատ</w:t>
            </w:r>
          </w:p>
          <w:p w14:paraId="1A874F5B" w14:textId="27DB5D30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Չափսերը պետք է համապատասխանեն արդեն տեղադրված դռներին, քաշը՝ 0.5 կգ 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( + / - </w:t>
            </w:r>
            <w:r w:rsidR="004D4282"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10 %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)</w:t>
            </w:r>
          </w:p>
          <w:p w14:paraId="53FC245C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Օգտագործվում է առանց շրջանակի ապակե դռների հետ, էլեկտրապատված</w:t>
            </w:r>
          </w:p>
          <w:p w14:paraId="0B0BB025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Էլեկտրական փականի վերին և ստորին U-աձև մաս՝ նախատեսված մետաղական Էլեկտրոմագնիսական դռան փականի մաս 2-ի հետ կիրառման համար՝ 2 հատ</w:t>
            </w:r>
          </w:p>
          <w:p w14:paraId="5A71434C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Անխափան սնուցման աղբյուր՝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8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հատ</w:t>
            </w:r>
          </w:p>
          <w:p w14:paraId="462F9BDE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մուտքային լարումը՝ 110 - 250 Վ</w:t>
            </w:r>
          </w:p>
          <w:p w14:paraId="2B7B64A6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ելքային լարումը՝ 12,6 - 13.6 Վ, մարտկոցից՝ մինչև 13.7 Վ</w:t>
            </w:r>
          </w:p>
          <w:p w14:paraId="37D0F558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ելքային հոսանքը, նոմինալ՝ հաստատուն սնուցման դեպքում՝ նվազագույնը 6 Ա, առավելագույնը՝ 6,5 Ա</w:t>
            </w:r>
          </w:p>
          <w:p w14:paraId="6660FDEB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ունի լուսային ինդիկատոր աշխատանքային ռեժիմում</w:t>
            </w:r>
          </w:p>
          <w:p w14:paraId="31FA0F1E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ունի մարտկոցի պաշտպանություն՝ մարտկոցի գերլիցքավորումից և պաշտպանություն հոսանքի կարճ միացումից</w:t>
            </w:r>
          </w:p>
          <w:p w14:paraId="6122B735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աշխատանքային թույլատրելի ջերմաստիճանը՝ -15 °C-ից +50 °C</w:t>
            </w:r>
          </w:p>
          <w:p w14:paraId="0BDB46C5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Կապարաթթու մարտկոց ցածր հոսանքի համակարգերի համար՝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հատ</w:t>
            </w:r>
          </w:p>
          <w:p w14:paraId="7636B739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Լարումը՝ 12 Վ</w:t>
            </w:r>
          </w:p>
          <w:p w14:paraId="2C2006BC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Կյանքի ժամանակը՝ 3-5 տարի</w:t>
            </w:r>
          </w:p>
          <w:p w14:paraId="63AF2C0B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Գնահատված հզորություն (25 °</w:t>
            </w:r>
            <w:proofErr w:type="gramStart"/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C)՝</w:t>
            </w:r>
            <w:proofErr w:type="gramEnd"/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20 ժամ լիցքաթափում 7 Ա/Ժ</w:t>
            </w:r>
          </w:p>
          <w:p w14:paraId="5239825A" w14:textId="07603919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Ներքին դիմադրություն լրիվ լիցքավորված մարտկոց (25 °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C) 30 мОм</w:t>
            </w:r>
          </w:p>
          <w:p w14:paraId="034AA72B" w14:textId="2592AF6A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Ինքնալուծում՝ ամսական 3% հզորություն 25 °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C ջերմաստիճանում</w:t>
            </w:r>
          </w:p>
          <w:p w14:paraId="61FBC262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AGM տեխնոլոգիան թույլ է տալիս վերամիավորել արտանետված գազի 99% -ը:</w:t>
            </w:r>
          </w:p>
          <w:p w14:paraId="125D186D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Օդային ճանապարհորդության սահմանափակումներ չկան.</w:t>
            </w:r>
          </w:p>
          <w:p w14:paraId="187ECA84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Համապատասխան UL.</w:t>
            </w:r>
          </w:p>
          <w:p w14:paraId="532BF747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Գործողություն ցանկացած դիրքում.</w:t>
            </w:r>
          </w:p>
          <w:p w14:paraId="58BA4A04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Կալցիումով դոպավորված կապարի սալիկներն ապահովում են բարձր էներգիայի խտություն.</w:t>
            </w:r>
          </w:p>
          <w:p w14:paraId="7DB65284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Առանց հսկողության, չի պահանջում թորման լրացում.</w:t>
            </w:r>
          </w:p>
          <w:p w14:paraId="568894B4" w14:textId="77777777" w:rsidR="00021EED" w:rsidRPr="00021EED" w:rsidRDefault="00021EED" w:rsidP="00021EED">
            <w:pPr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Մարտկոցի պատյան՝ պատրաստված չբոցավառող ABS պլաստիկից:</w:t>
            </w:r>
          </w:p>
          <w:p w14:paraId="50BD95E1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Ելքի և արտակարգ իրավիճակի կոճակ՝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հատ</w:t>
            </w:r>
          </w:p>
          <w:p w14:paraId="142BC670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Չժանգոտվող պողպատե վահանակ, LED ցուցիչ</w:t>
            </w:r>
          </w:p>
          <w:p w14:paraId="6E68672A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Չափեր՝ Ե×Լ×Բ 86×86×25.7 մմ (3.39×3.39×1.01")</w:t>
            </w:r>
          </w:p>
          <w:p w14:paraId="364AA41B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Ներքին աշխատանքների համար մալուխ (КСПВ տեսակի)՝ 100 մ    </w:t>
            </w:r>
          </w:p>
          <w:p w14:paraId="68865E5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Հոսանքի ջիղ՝ պղնձե մեկ մետաղալար</w:t>
            </w:r>
          </w:p>
          <w:p w14:paraId="05DF560E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Մեկուսիչ՝ պոլիէթիլեն</w:t>
            </w:r>
          </w:p>
          <w:p w14:paraId="63F50E02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Խեցի՝ ПВХ պլաստիկատ</w:t>
            </w:r>
          </w:p>
          <w:p w14:paraId="4B274209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Լարում՝ մինչև 140 Վ փոփոխական հոսանքի դեպքում 10 ԿՀզ</w:t>
            </w:r>
          </w:p>
          <w:p w14:paraId="3C1D2EE8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Ջիղերի քանակ՝ նվազագույնը 6</w:t>
            </w:r>
          </w:p>
          <w:p w14:paraId="469D59BD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Ջիղի տրամագիծը՝ նվազագույնը 0.4 մմ</w:t>
            </w:r>
          </w:p>
          <w:p w14:paraId="1D88913D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Լարերի քանակը և տրամագիծը՝ նվազագունը 1х0.40</w:t>
            </w:r>
          </w:p>
          <w:p w14:paraId="1B388204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Ջիղերի հատումը նվազագույնը՝ 0.12 մմ/ք</w:t>
            </w:r>
          </w:p>
          <w:p w14:paraId="61E09769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Մեկուսիչի տրամագիծը՝ 0.85 մմ</w:t>
            </w:r>
          </w:p>
          <w:p w14:paraId="001D8DA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Մալուխի տրամագիծը՝ 3,8 մմ</w:t>
            </w:r>
          </w:p>
          <w:p w14:paraId="08D133B1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Աշխատանքային ջերմաստիճանը՝ -50 °С-ից 70 °С</w:t>
            </w:r>
          </w:p>
          <w:p w14:paraId="5CB8BADB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Դիմացկուն են մինչև 98 % օդի խոնավության և 35 °С ջերմաստիճանի պայմաններում</w:t>
            </w:r>
          </w:p>
          <w:p w14:paraId="35E55C8F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Գործունեության ժամկետը՝ 30 տարի</w:t>
            </w:r>
          </w:p>
          <w:p w14:paraId="3B1CB1EA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bookmarkStart w:id="1" w:name="_Hlk212545999"/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Հոսանքի մալուխ՝ 100 մ</w:t>
            </w:r>
          </w:p>
          <w:p w14:paraId="40EF8136" w14:textId="3BBDB53A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Պղնձե մետաղալար, տրամագիծը՝ նվազագունը 2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х</w:t>
            </w:r>
            <w:r w:rsidR="004D4282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2.5 մմ</w:t>
            </w:r>
            <w:bookmarkEnd w:id="1"/>
          </w:p>
          <w:p w14:paraId="3F3CB97A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Տեղադրման ընթացքում անհրաժեշտ մոնտաժային նյութերը տրամադրում է մատակարար ընկերությունը: Ամբողջ համակարգի տեղադրումը, այդ թվում` </w:t>
            </w: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մալուխների անցկացումն ու մոնտաժը, մուտքի հսկման սարքերի տեղադրումը, ծրագրավորումը, կարգաբերումը, կոնֆիգուրացումը, համաժամանակեցումը, դռների կողպեքների, իրենց բաղադրիչների տեղադրումն ու կարգաբերումը, սպասարկող անձնակազմի ուսուցումը և վերապատրաստումը, բոլոր սարքերի տեղափոխումն ու բեռնաթափումը ամբողջությամբ կատարում է մատակարարը իր միջոցների հաշվին:</w:t>
            </w:r>
          </w:p>
          <w:p w14:paraId="17A45464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Բոլոր ապրանքները պետք է լինեն նոր և չօգտագործված, երաշխիքային ժամկետ՝ տեղադրումից և կարգաբերումից հետո առնվազն 12 ամիս:</w:t>
            </w:r>
          </w:p>
          <w:p w14:paraId="1646365B" w14:textId="77777777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Մատակարարվող բոլոր ապրանքատեսակների հետ պարտադիր ներկայացնել արտադրողի ավտորիզացիոն նամակ (MAF): Օրիգինալ MAF-ի պահանջ սահմանելով՝ պատվիրատուն բացառում է կեղծ, խոտանված և վերաթողարկված, վնասված, թերի և այլ տեսակի ոչ արտոնագրված արտադրանքի մատակարարումը, որի համար հասանելի չեն արտադրողի պաշտոնական երաշխիքային և սպասարկման ծառայությունները: Արտադրողի պաշտոնական սերվիս կենտրոնի առկայություն ՀՀ տարածքում:</w:t>
            </w:r>
          </w:p>
          <w:p w14:paraId="7B3D7E27" w14:textId="77777777" w:rsidR="0006519C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21EE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Նախատեսված է համալսարանում առկա և շահագործվող HIKVISION թվային տեսահսկման համակարգի հետ աշխատելու համար:</w:t>
            </w:r>
          </w:p>
          <w:p w14:paraId="0174577A" w14:textId="488396D0" w:rsidR="00021EED" w:rsidRPr="00021EED" w:rsidRDefault="00021EED" w:rsidP="00021EED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74C8A35" w14:textId="7953640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EF781" w14:textId="0F30AE5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5AC2197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CA259FC" w14:textId="618688E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10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B62F8C2" w14:textId="599D252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30211200/14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EEDE6A4" w14:textId="248BE27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Համակարգիչ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7B61C50" w14:textId="16ED385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Համակարգիչ ( Laptop):  Էկրան  17.3 դյույմ, 1920x1080 FullHD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Պրոցեսոր` Core i5 1334U ( հոսքեր՝ 12 , 4.6 ԳԳց 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SSD` 512 ԳԲ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RAM` 16 ԳԲ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Գրաֆիկա` Intel Iris Plus Graphics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Մուտք/Ելք` AUX, MicroSD, Type-C, USB 2.0, USB 3.0, HDMI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Տեսախցիկ` 1080p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USB-բնիկներ` 3 կամ 4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Լուսավորվող ստեղնաշար Այո : 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068F0EB" w14:textId="2596AA8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34EF48A1" w14:textId="2019103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141911C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FA75BE8" w14:textId="013F4BC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27DD07C" w14:textId="7C8F6AD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31711110/4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FB412F8" w14:textId="35176D2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Էլեկտրոնային ստորագրության սարքավորում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A487979" w14:textId="6DDBA94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Էլեկտրոնային ստորագրության սարքավորում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Տեսակ՝ պլանշետ: Չափսեր՝ 283 x 210 x 11 սմ: Ինտերֆեյս՝ USB: Էկրանի չափս՝ 10.1":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9691ECD" w14:textId="1EFA003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0CF8473" w14:textId="77E79F9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5548F908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914780F" w14:textId="744BECA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14ED39C" w14:textId="0BE23AA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32351120/4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818BA65" w14:textId="5EC4250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Դյուրակիր համակարգչի ընդլայնիչ էկրաններ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B3B3C6" w14:textId="0A9031D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Դյուրակիր համակարգչի ընդլայնիչ էկրաններ: Էկրանների քանակ՝ 2: Կետայնություն՝ 1920x1080p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Plug and Play տեխնոլոգիա: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40468CD" w14:textId="58D57B8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18357151" w14:textId="10F178C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1FB24C9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0DE9177" w14:textId="1FC2EC8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57F5E9D" w14:textId="1AB3FE7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31211300/16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25DABD0" w14:textId="25CE251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Կոմուտատոր 5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E95314A" w14:textId="734EDBA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Ինտերֆեյս – 48 պորտ 10/100/1000 Mbps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Տվյալների փոխանցում – 10BaseT , 100Base-Tx, 1000Base-T , IEEE 802.3az Energy-Efficient Ethernet , IEEE 802.1p QoS: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C90BED8" w14:textId="334D488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57F651F0" w14:textId="36E4E33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</w:tr>
      <w:tr w:rsidR="0006519C" w:rsidRPr="0000074E" w14:paraId="1B4860A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F1B48C9" w14:textId="13F8FA6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4C3F8D9" w14:textId="05EDDCA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31151120/17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D2E6EA8" w14:textId="7A827D41" w:rsidR="0006519C" w:rsidRPr="0000074E" w:rsidRDefault="0006519C" w:rsidP="00EB676F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Ունիվարսալ սնուցման բլոկ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957E3FE" w14:textId="18407E2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Ունիվարսալ սնուցման բլոկ 96W 12V-24V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Մուտքային հոսանք: 100-240V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Ելքային հոսանք: 12V/15V/16V18V/19V/20V/24V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Հզորություն: 95W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Բնիկի տրամագիծ (մմ): 3.5x1.35/4.0x1.7/4.8x1.7/5.5x1.7/5.5x2.1/5.5x2.5/6.0x4.0/6.3x3.0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BD2739F" w14:textId="7D34985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3AA6743" w14:textId="65C67E8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35</w:t>
            </w:r>
          </w:p>
        </w:tc>
      </w:tr>
      <w:tr w:rsidR="0006519C" w:rsidRPr="0000074E" w14:paraId="46D7F0E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7CC1DA8" w14:textId="51AAB82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C9A78A5" w14:textId="0AF0F15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30236110/13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D1317C7" w14:textId="79E8F90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Օպերատիվ հիշողություն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83EBDD" w14:textId="31AB598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Օպերատիվ հիշողություն: Հիշողության սարք DDR4 : Ստանդարտ – DDR4  1x 16GB : Հաճախականություն –նվազագույնը 3600MHz : Լատենտություն – CL22 : Տեսակ` DIMM: Նոր է, չօգտագործված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FFC2419" w14:textId="15960ED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701B05E" w14:textId="38C451E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36</w:t>
            </w:r>
          </w:p>
        </w:tc>
      </w:tr>
      <w:tr w:rsidR="0006519C" w:rsidRPr="0000074E" w14:paraId="5872132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7637666" w14:textId="1D668FC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DC211C0" w14:textId="5E86F82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30236110/14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92FE5C4" w14:textId="17AFF4A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Օպերատիվ հիշողություն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D8E6326" w14:textId="2C9C84E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Օպերատիվ հիշողություն : Ստանդարտ – SODIMM DDR4 1x 16GB: Կոնտակտների քանակը – 260 pin: Հաճախականություն – 3600MHz:  Թողունակություն – 25 600Mbps (PC4-25600): Լատենտություն – CL16-20-20-40: Նոր է, չօգտագործված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A7E8590" w14:textId="0BA267E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12D6E093" w14:textId="707903A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3FCD584B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C7F240B" w14:textId="02A5705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4967544" w14:textId="6D8DE55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30236110/15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B1D7F2E" w14:textId="083C21F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Օպերատիվ հիշողություն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5A4DA81" w14:textId="1F77A25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Օպերատիվ հիշողություն: Տեսակ` DDR3 /  Հիշողություն`1x 4 GB / Արագություն` նվազագույնը` 1600MHz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Ֆորմ ֆակտոր` DIMM / Երաշխիք առնվազն 12 ամիս: 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05F7C0D" w14:textId="4B9C19E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7A26DBDB" w14:textId="3E9AB08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3A8DF0D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6FD7242" w14:textId="1FD3D7A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18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41517EE" w14:textId="4F71E27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30236110/16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843EA04" w14:textId="44C452B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Օպերատիվ հիշողություն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756C28" w14:textId="0E40FC1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Օպերատիվ հիշողություն ; Տեսակ` DDR3 / Հիշողություն`1x 4 GB / Արագություն` նվազագույնը` 1600MHz /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Ֆորմ ֆակտոր` SO-DIMM / Երաշխիք առնվազն 12 ամիս: 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3C2DFB2" w14:textId="6E14921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560C8D1A" w14:textId="263566F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1288C7F0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2A327BB" w14:textId="1D04186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8383794" w14:textId="69BC70F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30232231/21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FB91258" w14:textId="48AA1F0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Կոշտ սկավառակ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A016AE6" w14:textId="74D191E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Կոշտ սկավառակ ներքին SSD 512GB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Հիշողության տեսակ – 2.5″ Sata Rev 3.0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Հիշողության տեխնոլոգիա – 3D TLC NAND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Նվազագույն գրելու արագություն – նվազագույնը 530MB/s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Նվազագույն կարդալու արագություն – նվազագույնը 560MB/S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Kingston, Samsung, Hyundai կամ համարժեք: Երաշխիք` առնվազն 12 ամիս:Նոր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36EC47C" w14:textId="26D68E7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0B74951A" w14:textId="1023BBA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35</w:t>
            </w:r>
          </w:p>
        </w:tc>
      </w:tr>
      <w:tr w:rsidR="0006519C" w:rsidRPr="0000074E" w14:paraId="0351E64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75C8069" w14:textId="4128FAE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2B6F52B" w14:textId="45E2C26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30232231/22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FE82EDD" w14:textId="19D1767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Կոշտ սկավառակ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95AAF9F" w14:textId="21F8111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Կոշտ սկավառակ ներքին 256 GB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Հիշողության տեսակ – 2.5″ Sata Rev 3.0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Հիշողության տեխնոլոգիա – 3D TLC NAND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Նվազագույն գրելու արագություն – 500MB/s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Նվազագույն կարդալու արագություն – 550MB/S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Kingston, Samsung, Hyundai կամ համարժեք: Երաշխիք` առնվազն 12 ամիս: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71050B6" w14:textId="44B405A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27F529D0" w14:textId="4949CC4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44420A53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D2CBA43" w14:textId="5C2DBDA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7F294D4" w14:textId="2F2DCBB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30232231/23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0443F7D" w14:textId="0E4C8D9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Կոշտ սկավառակ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5447A45" w14:textId="56DD1B8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Տեսակ – M.2 SSD 500GB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Ինտերֆեյս – PCIe gen4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Գրելու արագություն – նվազագույնը 28000MB/s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Կարդալու արագություն – նվազագույնը 3000MB/S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Kingston, Samsung, Hyundai կամ համարժեք; Երաշխիք` առնվազն 12 ամիս: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F139D6F" w14:textId="7B75DE8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7E8B622B" w14:textId="73E80FF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</w:tr>
      <w:tr w:rsidR="0006519C" w:rsidRPr="0000074E" w14:paraId="7A28568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E2E82D0" w14:textId="61D11AF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95D4CE4" w14:textId="28B8F52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30232231/24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B5B8CD0" w14:textId="4757D58B" w:rsidR="0006519C" w:rsidRPr="0000074E" w:rsidRDefault="0006519C" w:rsidP="00EB676F">
            <w:pPr>
              <w:shd w:val="clear" w:color="auto" w:fill="FFFFFF" w:themeFill="background1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Կոշտ սկավառակ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235D410" w14:textId="0F30D6C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Տեսակ- ներքին HDD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Չափս- 4TB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Ինտերֆեյս – SATA lll 3.5″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Քեշի չափը – 256MB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Պտտման արագությունը – 5900 rpm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Տվյալների փոխանցման արագություն – 180Mb/s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Երաշխիք` առնվազն 12 ամիս: Kingston, Samsung, Hyundai կամ համարժեք: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615551D" w14:textId="5FAC10F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B6EF135" w14:textId="6713C5E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</w:tr>
      <w:tr w:rsidR="0006519C" w:rsidRPr="0000074E" w14:paraId="33EA449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990B56E" w14:textId="2E0530A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F8D324D" w14:textId="7C9CC1A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30232231/25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6CF78D5" w14:textId="1C1251E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Արտաքին հիշողություն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05B5A73" w14:textId="5061818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Տեսակ` արտաքին HDD 2.5": Հիշողություն` նվազագույնը 1  ՏԲ Ինտերֆեյս` USB-C կամ USB Micro 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USB սերունդ USB 3 gen 2: Երաշխիք առնվազն 12 ամիս: Seagate, Western Digital, Toshiba կամ համարժեք: 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BA9A3CD" w14:textId="47B1EB8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5FDC7E4" w14:textId="0FA6A18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1C895EB7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4134700" w14:textId="1828613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297C056" w14:textId="06902E1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30236100/8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2BA8E51" w14:textId="1671ACA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Արտաքին հիշողություն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9F2828E" w14:textId="605C5F5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Տեսակ` արտաքին HDD 2.5": Հիշողություն` նվազագույնը 4 ՏԲ Ինտերֆեյս` USB-C կամ USB Micro B 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USB սերունդ USB 3 gen 2: Երաշխիք առնվազն 12 ամիս: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Seagate, Western Digital, Toshiba կամ համարժեք: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7876638" w14:textId="52C2DBC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06923A6" w14:textId="18766A9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724BBCA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B2F604" w14:textId="6026600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B94E046" w14:textId="11E2E72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30237100/18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96CE20E" w14:textId="062CEF2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Արտաքին սկավառակակիր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D2D12CB" w14:textId="77777777" w:rsidR="00B556D1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DVD արտաքին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սկավառակակիր :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Ինտերֆեյս – USB 2.0 Type-A:Կարդալու արագությունը CD-ROM մինչև 24 ×, </w:t>
            </w:r>
          </w:p>
          <w:p w14:paraId="1536A6C1" w14:textId="77777777" w:rsidR="00B556D1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CD-R/RW մինչև 24 ×, DVD: մինչև 8×, DVD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( +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/ - ) R: մինչև 8 ×</w:t>
            </w:r>
          </w:p>
          <w:p w14:paraId="6CA7E5A5" w14:textId="77777777" w:rsidR="00B556D1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DVD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( +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/ - ) R DL մինչև 6 ×, գրելու արագությունը CD-R մինչև 24 ×</w:t>
            </w:r>
          </w:p>
          <w:p w14:paraId="0128FA0C" w14:textId="0021D93D" w:rsidR="0006519C" w:rsidRPr="0000074E" w:rsidRDefault="00B556D1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CD-RW մինչև 24 ×, DVD-R / DVD + R մինչև 8 ×, DVD-R DL / DVD+R DL մինչև 6 ×, DVD-RW մինչև 6 × Չափեր ` 142 x 142 x 20 մմ: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C0D525D" w14:textId="3399CC0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61D6F83" w14:textId="2E351B4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</w:tr>
      <w:tr w:rsidR="0006519C" w:rsidRPr="0000074E" w14:paraId="3FF9AF86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777F8E0" w14:textId="3B3FFA9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09393D9" w14:textId="4663905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31221230/4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89BCA04" w14:textId="714C889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USB Տպիչի մալուխ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BA1E1A8" w14:textId="7CD0DAD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USB Տպիչի մալուխ USB-A- USB-B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Երկարություն-1.5 մետր: Գույն՝ սև կամ մոխրագույն: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C5ABA95" w14:textId="7367FD3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2FB4A3B9" w14:textId="7769E6B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</w:tr>
      <w:tr w:rsidR="0006519C" w:rsidRPr="0000074E" w14:paraId="01EC1583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2E432DE" w14:textId="207C3B5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7802B6A" w14:textId="34C5F70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30237100/19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B0E6744" w14:textId="653799B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Համակարգչային սպասարկման գործիքների հավաքածու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29C4297" w14:textId="738592E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Նախատեսված դյուրակիր համակարգիչ, մոնոբլոկ սպասարկելու վերանորոգելու համար: Գործիքների քանակը 15-20 հատ: Իր մեջ ներառի գործիքները պահեստավորելու տուփ, պտտուտակահաններ տարբեր չափսերի, պլաստիկ շպատելներ, մաքրող գործիքներ և այլ սպսարկող գործիքներ: Մեկ հավաքածուն մեկ հատն է: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FB37F1B" w14:textId="66616DD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2420305D" w14:textId="42BF23A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06519C" w:rsidRPr="0000074E" w14:paraId="170CB7E5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772F39F" w14:textId="58FDF21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FF8E4B6" w14:textId="39C6812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31211260/31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0A6B250A" w14:textId="3A83D69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Փոխակերպիչ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B789B1E" w14:textId="5A90D42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Lan մուտք, Lan ելք 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CE3A75C" w14:textId="0126DFD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74986FFA" w14:textId="4B66EE0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</w:tr>
      <w:tr w:rsidR="0006519C" w:rsidRPr="0000074E" w14:paraId="2E162957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ACD1066" w14:textId="213E3D7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29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7FB16DC" w14:textId="46C5C2E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31211260/32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6A8CEDC" w14:textId="26909DA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Փոխակերպիչ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514BF10" w14:textId="7F4E1BF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Մուտք VGA, HDMI ելք: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7F2AD4B" w14:textId="7293438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73EEE00C" w14:textId="1692241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79B4BC36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CBF819E" w14:textId="6BC9E76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9DC5ED7" w14:textId="7F7FCAB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31211260/33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62F5325" w14:textId="0946C80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Փոխակերպիչ 9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09581A5" w14:textId="454A2EA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SSD 2.5" NVME U2-ից PCI Express փոխակերխիչ: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29B4A32" w14:textId="49ECACE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3A7A1CEE" w14:textId="17B2443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0F75AC9D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915FB21" w14:textId="3BBE87E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B50003A" w14:textId="2CF0604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31211260/34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7255F60" w14:textId="44289F7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Փոխակերպիչ 10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FC8C975" w14:textId="2A25082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Մուտք SFP, LAN ելք, 1GBs թողունակության հնարավորություն: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4E55056" w14:textId="69B6E86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1C47F459" w14:textId="28FDC92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</w:tr>
      <w:tr w:rsidR="0006519C" w:rsidRPr="0000074E" w14:paraId="15BBAC9D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982E623" w14:textId="1771432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DC388CF" w14:textId="2B199C1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32421100/9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1643A99" w14:textId="49DBA50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Մալուխ ցանցային cat.6e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D28F1C6" w14:textId="6CCED44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Մալուխ ցանցային cat 6e, LSZH, Համապատասխանում է 5e կաբելային կարգի բոլոր ստանդարտներին  ISO / IEC 11801, IEC 61156-5, EN 50173, EN 50288 и TIA / EIA 568-C. 2, Մալուխի տիպ` U/UTP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Արտաքին ծածկը LSZH, Հատվածք` (AWG) 23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Երկարությունը` 305 մ, Փաթեթավորումը՝ տուփ 305 մ: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6D00BE1" w14:textId="55B360F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6646D23" w14:textId="5D9CD40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5000</w:t>
            </w:r>
          </w:p>
        </w:tc>
      </w:tr>
      <w:tr w:rsidR="0006519C" w:rsidRPr="0000074E" w14:paraId="0FFB8CD3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24886A4" w14:textId="6F2AD20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361E159" w14:textId="647DFB2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30237411/7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D0EEDC6" w14:textId="353B1EA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Մկնիկ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0C498A0" w14:textId="4D6430E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Դաս – Լարային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Օպտիկական կետայնություն – Նվազագույնը 2000 DPI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Կոճակների քանակը – նվազագույնը 5, առավելագույնը 7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Ինտերֆեյս – USB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Քաշ- նվազագույնը 150 գրամ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Լարի երկարություն- նվազագույնը 2 մետր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Genius, Logitech, Ugreen կամ համարժեք: Գույն՝ սև: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12007D8" w14:textId="17B6081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4D9BB83" w14:textId="3D60DD8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</w:tr>
      <w:tr w:rsidR="0006519C" w:rsidRPr="0000074E" w14:paraId="677182B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022ED97" w14:textId="58C8A86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7016A09" w14:textId="481E697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30237460/8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C4DAD3D" w14:textId="1D8E60F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Ստեղնաշար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AFBF26C" w14:textId="7EE2E9C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Ստեղնաշար դաս՝ անլար:; Տեսա</w:t>
            </w:r>
            <w:r w:rsidR="004D4282">
              <w:rPr>
                <w:rFonts w:ascii="Sylfaen" w:hAnsi="Sylfaen" w:cs="Calibri"/>
                <w:sz w:val="16"/>
                <w:szCs w:val="16"/>
              </w:rPr>
              <w:t>կ՝ մեմբրանային կամ մեխանիկական</w:t>
            </w:r>
            <w:r w:rsidR="004D4282">
              <w:rPr>
                <w:rFonts w:ascii="Sylfaen" w:hAnsi="Sylfaen" w:cs="Calibri"/>
                <w:sz w:val="16"/>
                <w:szCs w:val="16"/>
                <w:lang w:val="hy-AM"/>
              </w:rPr>
              <w:t>:</w:t>
            </w: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Ինտերֆեյս – USB: Ստեղների քանակ – 104: Genius, Logitech, Ugreen կամ համարժեք: Գույն՝ սև 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E8FFD6A" w14:textId="3302AB9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34F99FBA" w14:textId="087D9CB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63921230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243F1C4" w14:textId="24F1E22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39ED2DC" w14:textId="55F10E2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4F0BEF8D" w14:textId="359A3EE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Թմբուկ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F1E5D1" w14:textId="2A56D43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Թմբուկ 92A տեսակի նախատեսված համալսարանում շահագործվող HP տպիչների համար: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60A447D" w14:textId="60170DC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2F246C7" w14:textId="6F786B0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2808A953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903A78E" w14:textId="6E7E688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C3FBCB1" w14:textId="79AFB0C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42991160/123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4369E6D" w14:textId="7332913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Բաժանավոչիչ սայր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E68AA6A" w14:textId="0A1F653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Բաժանավորիչ սայր (Doctor Blade) նախատեսված  համալսարանում շահագործվող HP 92A մոդելի համար:Նոր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05E9739" w14:textId="717B4D5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07DC4325" w14:textId="2253ED3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</w:tr>
      <w:tr w:rsidR="0006519C" w:rsidRPr="0000074E" w14:paraId="3989481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4209206" w14:textId="027D0C3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08E9C3C" w14:textId="08BEFC6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A0CA282" w14:textId="48990B9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Չիպ քարտրիջի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1C320AE" w14:textId="1B5565C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Չիպ քարտրիջի համալսարանում շահագործվող Canon 070 մոդելի  համար: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5C989AD" w14:textId="362EBD1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հատ 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4FB3A337" w14:textId="3A19ED5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578B56ED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C0FE6EA" w14:textId="124B4A1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91A8F41" w14:textId="0FB3A48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2AF667D6" w14:textId="5A6188F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Քարտրիջ մեկանգամյա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9FA5190" w14:textId="13BCB52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Նախատեսված համալսարանում շահագործվող HP LaserJet Pro 400 մոդելի համար: Նոր է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317CC78" w14:textId="497DF0A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հատ 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30BD230" w14:textId="7F85466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</w:tr>
      <w:tr w:rsidR="0006519C" w:rsidRPr="0000074E" w14:paraId="527AE570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6898929" w14:textId="6D671F1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755FC84D" w14:textId="36EB99B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42991160/126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6942D14" w14:textId="41A1647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Վառարանի հանգույց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D9242E4" w14:textId="04E10B2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Համալսարանոմ շահագործվող  վառարանի հանգույց  Canon 2525, 2520 մեքենայի համար նախատեսված: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F1CEA96" w14:textId="48758E8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73605A73" w14:textId="60EA26E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44F2191F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4B940C7" w14:textId="28209D0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1F6FF89" w14:textId="11E2BBB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BB62487" w14:textId="471742D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Թմբուկ յունիտ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5A42F3F" w14:textId="0ADEA19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Համալսարանոմ շահագործվող Canon 2520 պատճենահանող մեքենայի համար (Drum Unit, Black C-ExV32/33);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6B58CC8" w14:textId="19EA12E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DE6A919" w14:textId="43E3AA6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470B847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655A09D" w14:textId="06360AE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41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2DFF7B1B" w14:textId="100C97F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D228D01" w14:textId="136540D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Թմբուկ 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188432A" w14:textId="505187F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Համալսարանոմ շահագործվող Canon 2520 մեքենայի համար նախատեսված: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385A05D" w14:textId="62D9DBD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0865DE3D" w14:textId="5AD350B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</w:tr>
      <w:tr w:rsidR="0006519C" w:rsidRPr="0000074E" w14:paraId="6CD0AEC4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6EF77B" w14:textId="624D6AE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4B18FEF4" w14:textId="77CBA01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42991160/129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8F9A53E" w14:textId="0CED949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 Վառարան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C4503C1" w14:textId="253EE75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Համալսարանոմ շահագործվող Konica Minolta bizhub 301i մեքենայի համար նախատեսված: Օրիգինալ: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EADE0D9" w14:textId="793CCDD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2F97C797" w14:textId="2CB0980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06519C" w:rsidRPr="0000074E" w14:paraId="65534CE1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448D16C" w14:textId="4F0B0D1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43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896F83F" w14:textId="0DC51AF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42991160/130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2BE64D4" w14:textId="2C9EADF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Տրանսֆեր հանգույց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D2EC79F" w14:textId="717EBAD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Համալսարանոմ շահագործվող Konica Minolta bizhub 301i մեքենայի համար նախատեսված: Օրիգինալ: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6ACF7D9" w14:textId="25D2FA3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64AD3EE9" w14:textId="29D4D7E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</w:tr>
      <w:tr w:rsidR="0006519C" w:rsidRPr="0000074E" w14:paraId="3A98331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3CB1929" w14:textId="7601F7C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1910C8A" w14:textId="656AC7C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42991160/131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49AF163" w14:textId="24239C9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 Կրիչ յունիտ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2B21FB" w14:textId="3C43776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Կրիչ յունիտ (developer ): Համալսարանոմ շահագործվող Konica Minolta bizhub 301 i մեքենայի համար նախատեսված: Օրիգինալ: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CC36ACE" w14:textId="0347F41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1FE54BC3" w14:textId="7A6C227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</w:tr>
      <w:tr w:rsidR="0006519C" w:rsidRPr="0000074E" w14:paraId="46963FD0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62F9B80" w14:textId="448B97F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45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4B6D613B" w14:textId="2173491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42991160/132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3E37E535" w14:textId="5928E952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Թմբուկ յունիտ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160F4C1" w14:textId="079EACE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Համալսարանոմ շահագործվող Konica Minolta bizhub 301 i մեքենայի համար նախատեսված: Օրիգինալ: Նոր է, չօգտագործված: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F9A4310" w14:textId="6D5D028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5C0BAA6F" w14:textId="243797C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</w:tr>
      <w:tr w:rsidR="0006519C" w:rsidRPr="0000074E" w14:paraId="44DC69BE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BDBAAC7" w14:textId="3A5280C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46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35339791" w14:textId="03C60B0E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30121460/8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74A7882" w14:textId="1EFF26F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Քարթրիջների հավաքածու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EFDDD1C" w14:textId="0359C5A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Գունավոր քարթրիջների հավաքածու նախատեսված համալսարանում շահագործվող  HP Color LaserJet Pro MFP M283fdw պատճենահանող սարքի համար: Մեկ հատը մեկ հավաքածուն է, որի մեջ ներառված է չորս հատ քարթրիջ: Յուրաքանչյուրից մեկական գույն`  Cyan, Mgenta /Մաջենտա /, Yellow /դեղին/, Black /սև/: Օրիգինալ և հոլոգրաֆիկ նշանի առկայությամբ: Նոր է, չօգտագործված: 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C183266" w14:textId="25FF9F7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000000" w:fill="FFFFFF"/>
            <w:vAlign w:val="center"/>
          </w:tcPr>
          <w:p w14:paraId="17522183" w14:textId="5A96246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06519C" w:rsidRPr="0000074E" w14:paraId="7B845779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6F411DA" w14:textId="0A233128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47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C5DB855" w14:textId="4CFF3A6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30237100/20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2754A14" w14:textId="585BB114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Ցանցային գործիք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78A7B9C1" w14:textId="6286288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Թվային IntelliTone ազդանշան ակտիվ ցանցերում՝ մալուխների արագ գտնման համար։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Fluke Networks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+2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+2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ԱՆալոգ SmartTone ազդանշան՝ անհասանելիական մալուխների զույգերը առանձնացնելու համար (500-1200 Hz)։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+1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Բազի մալուխների քարտեզ (CableMap) գործառույթ՝ բաց, կարճ, շփված զույգերի հայտնաբերմամբ։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+1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LED ցուցիչներ + աձայնային ազդանշանակ վերահսկման կառույց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Համատեղելի լինի համալսարանում շահագործվող Fluke Networks MS2-100  Microscanner 2 ցանց ստուգող մոդելի հետ: Նոր է, չօգտագործված: 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58E0ECF" w14:textId="4FCDEF9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DAF20B" w14:textId="2A6DCD0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06519C" w:rsidRPr="0000074E" w14:paraId="69F2306A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02D3BF" w14:textId="03217D5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48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68237AE" w14:textId="515E3B9C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44163250/4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C9EDA44" w14:textId="0F9A306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SFP միակցիչ LC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5282432" w14:textId="5431189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Մոդուլ SFP 1.25 Գբիթ/վրկ BIDI 40կմ Simplex LC S/M: Նոր է, չօգտագործված: 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0013C33" w14:textId="7A88B2F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6F468C" w14:textId="6945A4D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293BC075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0F113EB" w14:textId="36D3043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49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B960CAB" w14:textId="2FD1852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44163250/5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6670BDFB" w14:textId="38C34CF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SFP միակցիչ SC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0E35396D" w14:textId="060855C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Մոդուլ SFP 1.25 Գբիթ/վրկ BIDI 40կմ Simplex SC S/M: Նոր է, չօգտագործված: 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AE8CC03" w14:textId="08CF508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E75885" w14:textId="1450ABA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5563137C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E9025CA" w14:textId="5856A5DA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0B0682F7" w14:textId="75D5D50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31211300/17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13DAE346" w14:textId="1A0C1CB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Ցանցային Կոնուտատոր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4F4DA7FB" w14:textId="46869C0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Տեսակը`IP տեսախցիկների  ցանցի աշխատանքի  կարգավորման և սնուցման  համար նախատեսված չղեկավարվող ցանցային կոմուտատոր   /SWITCH/: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Տերմինալներ` առնվազն 16 հատ 10/100 Մբ.  ակտիվ  POE  IEEE802.3af/at  ստանդարտի POE սնուցումով պորտ,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 2 հատ 10/100/1000 Մբ  /Uplink Combo/ տեսակի պորտ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Մուտքերի տեսակը` 2 հատ RJ45 port / full duplex, MDI/MDI-X adaptive/. Թողունակությունը /Switching Capacity/ առնվազն 7.1 Gbps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Փաթեթների փոխանցման արագություն /Packet Forwarding Rate/ առնվազն` 5.300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Mpps.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Մուտքերի տեսակավորման հնարավորություն  ըստ տարածության / High Priority Ports 1 to 8 / և / Ports For Long-Distance Transmission 9 to 16/.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Ընդհանուր հզորությունը՝ առնվազն 200Վտ. Մետաղական իրան։ Երաշխիքը՝ առնվազն 1 տարի: 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13220D2" w14:textId="351C060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2213EC" w14:textId="0F209D81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6519C" w:rsidRPr="0000074E" w14:paraId="07D63C1E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8044026" w14:textId="0F25792F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51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61DE831" w14:textId="7147189B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31211300/18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54617957" w14:textId="70C90EE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Ցանցային Կոնուտատոր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3A78DAC5" w14:textId="2A0584A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Տեսակը` IP տեսախցիկների  ցանցի աշխատանքի  կարգավորման և սնուցման համար նախատեսված չղեկավարվող ցանցային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կոմուտատոր /SWITCH/: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Տերմինալներ`առնվազն 8 հատ 10/100/1000 Մբ. 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ակտիվ  POE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IEEE802.3af/at  ստանդարտի POE սնուցումով պորտ և  2 հատ 10/100/1000 Մբ  /Ethernet Uplink Ports/   տեսակի պորտ.  Ընդհանուր հզորությունը՝ առնվազն 100Վտ. Մետաղական իրան։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Երաշխիքը՝ առնվազն 1 տարի: 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96D7B14" w14:textId="30BECDD7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177AFF" w14:textId="22EB7C69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06519C" w:rsidRPr="0000074E" w14:paraId="10A9B08F" w14:textId="77777777" w:rsidTr="00EB676F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62B0ABD" w14:textId="2BA6C383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52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4C47DD7C" w14:textId="3F1090A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31211300/19</w:t>
            </w:r>
          </w:p>
        </w:tc>
        <w:tc>
          <w:tcPr>
            <w:tcW w:w="1980" w:type="dxa"/>
            <w:shd w:val="clear" w:color="000000" w:fill="FFFFFF"/>
            <w:vAlign w:val="center"/>
          </w:tcPr>
          <w:p w14:paraId="7C08BC4E" w14:textId="3B9F1B36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Ցանցային Կոնուտատոր 3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762CE981" w14:textId="66F53AFD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Տեսակը`IP տեսախցիկների  ցանցի աշխատանքի  կարգավորման և սնուցման  համար նախատեսված չղեկավարվող ցանցային կոմուտատոր   /SWITCH/: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Տերմինալներ` առնվազն 8 հատ 10/100 Մբ. ակտիվ   POE,  IEEE802.3af/at  ստանդարտի POE սնուցումով պորտ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և  2 հատ 10/100/1000 Մբ  /Uplink Ports / տեսակի պորտ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Ընդհանուր հզորությունը՝ առնվազն 100Վտ.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 xml:space="preserve">  Մետաղական իրան։ 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Երաշխիքը՝ առնվազն 1 տարի: Նոր է, չօգտագործված: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406ECBB" w14:textId="68E4E6D5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B486F2" w14:textId="30785AF0" w:rsidR="0006519C" w:rsidRPr="0000074E" w:rsidRDefault="0006519C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</w:tbl>
    <w:p w14:paraId="1E2DE34D" w14:textId="3EA04F26" w:rsidR="00600CEC" w:rsidRPr="0000074E" w:rsidRDefault="005F3FF7" w:rsidP="0000074E">
      <w:pPr>
        <w:shd w:val="clear" w:color="auto" w:fill="FFFFFF" w:themeFill="background1"/>
        <w:jc w:val="both"/>
        <w:rPr>
          <w:rFonts w:ascii="Sylfaen" w:hAnsi="Sylfaen" w:cs="Calibri"/>
          <w:b/>
          <w:i/>
          <w:color w:val="000000"/>
          <w:sz w:val="16"/>
          <w:szCs w:val="16"/>
          <w:lang w:val="hy-AM"/>
        </w:rPr>
      </w:pPr>
      <w:r w:rsidRPr="0000074E">
        <w:rPr>
          <w:rFonts w:ascii="Sylfaen" w:hAnsi="Sylfaen"/>
          <w:b/>
          <w:sz w:val="16"/>
          <w:szCs w:val="16"/>
        </w:rPr>
        <w:t>*</w:t>
      </w:r>
    </w:p>
    <w:p w14:paraId="46DAD695" w14:textId="77777777" w:rsidR="0006519C" w:rsidRPr="0000074E" w:rsidRDefault="0006519C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52D21736" w14:textId="14456FB3" w:rsidR="00600CEC" w:rsidRPr="00D5027B" w:rsidRDefault="00A87A0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Բոլոր ա</w:t>
      </w:r>
      <w:r w:rsidR="00600CEC" w:rsidRPr="00D5027B">
        <w:rPr>
          <w:rFonts w:ascii="Sylfaen" w:hAnsi="Sylfaen" w:cs="Calibri"/>
          <w:i/>
          <w:sz w:val="16"/>
          <w:szCs w:val="16"/>
          <w:lang w:val="hy-AM"/>
        </w:rPr>
        <w:t>պրանք</w:t>
      </w:r>
      <w:r w:rsidRPr="00D5027B">
        <w:rPr>
          <w:rFonts w:ascii="Sylfaen" w:hAnsi="Sylfaen" w:cs="Calibri"/>
          <w:i/>
          <w:sz w:val="16"/>
          <w:szCs w:val="16"/>
          <w:lang w:val="hy-AM"/>
        </w:rPr>
        <w:t>ները նոր են</w:t>
      </w:r>
      <w:r w:rsidR="00600CEC" w:rsidRPr="00D5027B">
        <w:rPr>
          <w:rFonts w:ascii="Sylfaen" w:hAnsi="Sylfaen" w:cs="Calibri"/>
          <w:i/>
          <w:sz w:val="16"/>
          <w:szCs w:val="16"/>
          <w:lang w:val="hy-AM"/>
        </w:rPr>
        <w:t xml:space="preserve"> և չօգտագործված:</w:t>
      </w:r>
    </w:p>
    <w:p w14:paraId="28E89EE2" w14:textId="1C3C238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Վճարման ժամանակացույցի մեկնարկը սահմանվում է սեպտեմբեր ամիսը:</w:t>
      </w:r>
    </w:p>
    <w:p w14:paraId="4A2B71D1" w14:textId="1F0C27C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Բոլոր չափաբաժինների համար ներկայացնել ապրանքային նշանը և մոդելը:</w:t>
      </w:r>
    </w:p>
    <w:p w14:paraId="255DF195" w14:textId="70695708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 xml:space="preserve">Մասնակցի կողմից հայտով միևնույն ապրանքի համար մեկից ավել ապրանքային նշան կամ մոդել 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ապրանքային նշաններից կամ </w:t>
      </w:r>
      <w:r w:rsidR="00556FFD" w:rsidRPr="00D5027B">
        <w:rPr>
          <w:rFonts w:ascii="Sylfaen" w:hAnsi="Sylfaen" w:cs="Calibri"/>
          <w:i/>
          <w:sz w:val="16"/>
          <w:szCs w:val="16"/>
          <w:lang w:val="hy-AM"/>
        </w:rPr>
        <w:t>մոդելներից</w:t>
      </w:r>
      <w:r w:rsidRPr="00D5027B">
        <w:rPr>
          <w:rFonts w:ascii="Sylfaen" w:hAnsi="Sylfaen" w:cs="Calibri"/>
          <w:i/>
          <w:sz w:val="16"/>
          <w:szCs w:val="16"/>
          <w:lang w:val="hy-AM"/>
        </w:rPr>
        <w:t xml:space="preserve">  միայն մեկով՝ ըստ մատակարարի ընտրության:</w:t>
      </w:r>
    </w:p>
    <w:p w14:paraId="3324B392" w14:textId="1400AA2E" w:rsidR="00E91A16" w:rsidRPr="00D5027B" w:rsidRDefault="00E91A1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sz w:val="16"/>
          <w:szCs w:val="16"/>
          <w:lang w:val="hy-AM"/>
        </w:rPr>
        <w:t>Մասնակցի կողմից ապրանքի անվանումը, տեխնիկական բնութագիրը, իսկ հրավերով նախատեսված դեպքերում նաև առաջարկվող ապրանքի ապրանքային նշանը և (կամ) մոդելը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համար:</w:t>
      </w:r>
    </w:p>
    <w:p w14:paraId="1CFD2061" w14:textId="45E04B45" w:rsidR="00D80DFF" w:rsidRPr="00D5027B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color w:val="000000"/>
          <w:sz w:val="16"/>
          <w:szCs w:val="16"/>
          <w:lang w:val="hy-AM"/>
        </w:rPr>
        <w:t>Եթե որևէ չափաբաժնով սահմանված տեխնիկական բնութագրերում առկա են հղումներ ֆիրմային անվանմանը, արտոնագրին , էսքիզին, կամ մոդելին, ծագման երկրին կամ կոնկրետ աղբյուրին կամ արտադրողին ապա կիրառական է «կամ համարժեք»  արտահայտությունը:</w:t>
      </w:r>
    </w:p>
    <w:p w14:paraId="48B468B6" w14:textId="18BA97AB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  <w:r w:rsidRPr="00D5027B">
        <w:rPr>
          <w:rFonts w:ascii="Sylfaen" w:hAnsi="Sylfaen" w:cs="Calibri"/>
          <w:i/>
          <w:color w:val="000000"/>
          <w:sz w:val="16"/>
          <w:szCs w:val="16"/>
          <w:lang w:val="hy-AM"/>
        </w:rPr>
        <w:t>Հայերեն և ռուսերեն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58A2781B" w14:textId="77777777" w:rsidR="008C52CB" w:rsidRPr="0000074E" w:rsidRDefault="008C52CB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3CCB4149" w14:textId="418392B6" w:rsidR="00600CEC" w:rsidRPr="0000074E" w:rsidRDefault="00600CEC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hy-AM"/>
        </w:rPr>
      </w:pPr>
    </w:p>
    <w:p w14:paraId="0DBAEF54" w14:textId="2D4C7B51" w:rsidR="002E0F49" w:rsidRPr="0000074E" w:rsidRDefault="002E0F49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6A23AD29" w14:textId="75B6FCD2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80DF8F5" w14:textId="1B147B70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BD04682" w14:textId="002DECBB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CDF6D04" w14:textId="22661D4E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427EFBF3" w14:textId="1C945F1D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3119A1B" w14:textId="5551A49F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3825450D" w14:textId="08D6D3AD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3483400E" w14:textId="2A3D395F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9CEB4A7" w14:textId="59F5148D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2A2253AB" w14:textId="01F096ED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5DAA05F" w14:textId="2F471EAD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5670AC3A" w14:textId="3B8C1269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7AB2682" w14:textId="4BF0ECF8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4BFB238" w14:textId="7924FD29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1B11009D" w14:textId="76513E1B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25C87F0E" w14:textId="31714A7C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62434293" w14:textId="495DDED6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313AA4FD" w14:textId="31D8514E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52B3FD8B" w14:textId="5E12A006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0B9200EA" w14:textId="7B39D8B6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53BB7CC" w14:textId="0F070CB7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1C7F88D9" w14:textId="63B1A16E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308AE66F" w14:textId="5BB6F242" w:rsidR="0000074E" w:rsidRPr="0000074E" w:rsidRDefault="0000074E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7D5F0A61" w14:textId="66628143" w:rsidR="00556FFD" w:rsidRPr="0000074E" w:rsidRDefault="00556FFD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p w14:paraId="4D3C9E74" w14:textId="4642B187" w:rsidR="00BB796A" w:rsidRPr="0000074E" w:rsidRDefault="00BB796A" w:rsidP="0000074E">
      <w:pPr>
        <w:shd w:val="clear" w:color="auto" w:fill="FFFFFF" w:themeFill="background1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tblpX="-72" w:tblpY="1"/>
        <w:tblOverlap w:val="never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170"/>
        <w:gridCol w:w="1530"/>
        <w:gridCol w:w="6157"/>
        <w:gridCol w:w="683"/>
        <w:gridCol w:w="990"/>
      </w:tblGrid>
      <w:tr w:rsidR="00D80DFF" w:rsidRPr="0000074E" w14:paraId="1574859B" w14:textId="77777777" w:rsidTr="000E6751">
        <w:trPr>
          <w:trHeight w:val="1070"/>
        </w:trPr>
        <w:tc>
          <w:tcPr>
            <w:tcW w:w="468" w:type="dxa"/>
            <w:shd w:val="clear" w:color="000000" w:fill="FFFFFF"/>
            <w:vAlign w:val="center"/>
          </w:tcPr>
          <w:p w14:paraId="6052BD67" w14:textId="6DA854DF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П/Н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138F10E" w14:textId="6516DB5F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CPV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084A1B7" w14:textId="1E1DF0A0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 xml:space="preserve"> Наименование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B3CDE71" w14:textId="3D1A7D79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Техническая характеристика*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92E83A5" w14:textId="5AC0AC66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Ед/измер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87D2EAE" w14:textId="78CA256D" w:rsidR="00D80DFF" w:rsidRPr="0000074E" w:rsidRDefault="00D80DFF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eastAsia="en-US"/>
              </w:rPr>
              <w:t>Кол-во</w:t>
            </w:r>
          </w:p>
        </w:tc>
      </w:tr>
      <w:tr w:rsidR="0000074E" w:rsidRPr="0000074E" w14:paraId="7B4219B0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2364E39" w14:textId="09E2263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8639C0C" w14:textId="190ACEA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66732B" w14:textId="3EF5394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Ноутбук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055D074D" w14:textId="487C47F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Процессор: 12-го поколения, количество потоков - 12, количество ядер - 8, частота - 4,4 ГГц, кэш - 12 МБ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Видеокарта: 4 ГБ GDDR6, 64-битная шина, 2048 ядер CUDA, совместимость с DLSS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Экран: тип - IPS, диагональ - 15,6 дюймов, разрешение - 1920x1080 пикселей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Жесткий диск: тип NVMe M.2 512 ГБ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Оперативная память - 8 ГБ (2 x 4 ГБ)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Wi-Fi 6 и Bluetooth 5.2 доступны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Интерфейсы: USB-A, USB-C, HDMI 2.1, мини-джек 3,5 мм, Ethernet (RJ-45)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Размеры Д*Ш*В: 359,3*236*19,9-22,95 мм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Гарантия не менее 12 месяцев. Новый, неиспользованный.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5CEDBDCF" w14:textId="0795063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9787D1" w14:textId="7D2F885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784F9721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1E0810E" w14:textId="6AC6012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CC3C357" w14:textId="6BE4795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299E7F" w14:textId="614F61D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Компьютер «все в одном»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0B24953" w14:textId="313C7F0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Компьютер «всё в одном»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All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One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ПК).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Операционная система: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FreeDOS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Процессор: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Core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Ultra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5 225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4.90 ГГц, 20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 10 ядер, 35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CPU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базовая частота энергоэффективных ядер 1.9 ГГц, до 4.9 ГГц 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Turbo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Boost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Technology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3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cache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10 ядер, 10 потоков, 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Boost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Видеокарта: интегрированная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UHD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Чипсет: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Q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870.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Накопитель (жёсткий диск): не менее 512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2280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PCIe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NVMe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Value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Solid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State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Drive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Оперативная память: не менее 1×16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5 5600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SODIMM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с возможностью расширения до 64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5-5600, 2×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SODIMM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Экран: не менее 23,8" по диагонали,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FHD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(1920×1080),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антибликовый,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Low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Blue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Light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250 нит, 72%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NTSC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цветовой охват 99%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sRGB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Клавиатура и мышь: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беспроводные, от одного производителя.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Аудио: не менее 2×2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динамики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down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firing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), кодек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Realtek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ALC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3252, встроенные динамики, комбинированный разъём микрофон/наушники.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Передние нижние порты: минимум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1×универсальный аудиоразъём; 1×3.5 мм универсальный аудиоразъём.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Задние порты: минимум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2×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Gbps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(поддержка зарядки);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HDMI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1.4;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HDMI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out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2.0; 1×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RJ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-45; 1×последовательный порт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Serial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Port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Сеть: Intel AX211 Wi-Fi 6E + Bluetooth 5.3 WLAN, интегрированный Intel I219LM Gigabit Ethernet (GbE LOM).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Камера: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Poly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Studio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+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фиксированная камера (выдвижная) со встроенными микрофонами с двумя массивами.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Энергоснабжение: внутренний блок питания 280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активной коррекцией коэффициента мощности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PFC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Подставка: фиксированная по высоте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Fixed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Height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Stand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Обязательно предоставление с поставляемым товаром авторизационного письма производителя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). Требование оригинального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исключает поставку поддельной, восстановленной, повреждённой, некачественной или несертифицированной продукции, на которую не распространяется официальная гарантия и сервисное обслуживание производителя.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Наличие официального сервисного центра производителя на территории Республики Армения.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Товар должен быть новым и неиспользованным.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Гарантийный срок — не менее 1 года с момента передачи товара.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 течение гарантийного срока выявленные недостатки должны быть устранены в течение 3 дней с момента предъявления соответствующего требования.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Год выпуска: не ранее 2025 года.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62B3D12A" w14:textId="522B9D3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6C1432" w14:textId="0CE01F7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2C87A365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065CC72" w14:textId="73A7D95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C60E3D6" w14:textId="6B07ECD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30239170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119250" w14:textId="6A45164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Многофункциональный принтер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3926CD6C" w14:textId="6423A2B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Многофункциональный принтер; Тип принтера - монохромный лазерный; Функции - принтер, сканер, копировальный аппарат; Интерфейс -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Speed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Ресурс принтера 8000 страниц; Максимальный формат бумаги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5,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5; Разрешение копирования - 600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dpi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Разрешение печати: 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dpi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Разрешение сканирования: 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dpi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Скорость копирования/печати: до 18 стр./мин; В комплекте кабель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 и дополнительный оригинальный картридж. К изделию необходимо приложить письмо-разрешение производителя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). Требуя оригинальное письмо-разрешение производителя, клиент исключает возможность приобретения контрафактной, поддельной и переизданной, поврежденной, дефектной и других видов нелицензионной продукции, на 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>которую не распространяется официальная гарантия и сервисное обслуживание производителя. Наличие официального сервисного центра производителя на территории Республики Армения.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Гарантийный срок не менее 3 лет.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20A37137" w14:textId="30A3F7E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93B21AC" w14:textId="31EA726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0F1268FD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A942059" w14:textId="7CECD47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FA9DB2F" w14:textId="2168800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4A86A5" w14:textId="557B409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Источник бесперебойного питания 3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401C4959" w14:textId="7811B69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Источник бесперебойного питания: Мощность - 800 ВА / 450 Вт Диапазон входного напряжения: 170–280 В: Технология автоматической регулировки напряжения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AVR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Уровень шума - 40 дБА: 4 розетки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Schuko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7: Класс защиты: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20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Размеры: высота - 92,5 мм, ширина - 160,5 мм, длина 305 мм +/- 2 % Номинальный уровень энергопотребления 156 Дж:Вес 5,3 кг +/- 3 %Цвет черный:Дата производства батареи не ранее второй половины 2025 года. Время зарядки батареи 8 ч: Совместимость с батареей типа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RBC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110.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Гарантийный срок не менее 2 лет. Новый, неиспользованный.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1836BA45" w14:textId="53F34EF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694A1DE" w14:textId="4FAF90B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7AD522A7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052733F" w14:textId="6E7192A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61C20B7" w14:textId="2005311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1FC462" w14:textId="3F131F7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Источник бесперебойного питания 1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5DBD840B" w14:textId="6B1AFAD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Ассортимент продукции: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Easy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UPS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Входное напряжение сети: 230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Выходное напряжение сети: 230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Номинальная мощность в Вт: (365-385)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Номинальная мощность в ВА: (640-660)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изделия или компонента: Источник бесперебойного питания (ИБП)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входного разъема: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Schuko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7/7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выходного разъема: 4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Schuko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7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 кабеля: 1,50 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кабелей: 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батареи: Свинцово-кислотная батарея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Батарейки и время работы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Время зарядки батареи: 8 часов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Напряжение батареи: 12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Емкость батареи: 7,0 Ач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Срок службы батареи: 3-5 лет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Сменная батарея: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APCRBCV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210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actionnewwindow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Обязательные условия: Гарантийный период не менее 2 лет. Гарантийное обслуживание предоставляется производителем на территории Республики Армения в официальном сервисном центре, имеющем лицензию производителя. Сертификат производителя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Цвет: Черный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Высота: 90-95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Ширина: 110-115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Глубина: 300-310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Вес нетто: (4,4-4,6) кг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Входная частота сети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50/60 Гц +/- 5 Гц автоматическая чувствительность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Предельные значения входного напряжения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170...280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Максимальная регулируемая мощность в Вт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(365-385) Вт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Выходная частота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50/60 Гц +/- 1 Гц несинхронизированная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ИБП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Линейно-интерактивный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сигнала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Пошаговое приближение синусоидального сигнала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Максимальная регулируемая мощность в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(640-660)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Время передачи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6 мс типичное. Максимальное время отклика: 10 мс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Соответствие стандартам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Сертификаты продукции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CE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Стандарты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62040-1:2019/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11:2021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62040-2:2006/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:2006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62040-2:2018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Окружающая среда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Температура окружающей среды для работы: 0-40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Относительная влажность: 0…90 %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Температура окружающей среды для хранения: -20-50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Относительная влажность для хранения: 0-90 %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Высота хранения: 0-15240 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>Уровень шума: 40 дБА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Уровень защиты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20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Дата производства батареи: не позднее последнего квартала 2025 года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Гарантийный период: не менее 2 лет. Гарантийное обслуживание осуществляется авторизованным официальным сервисным центром производителя на территории Республики Армения.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Выдано письмо-подтверждение от производителя (MAF).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Неиспользованный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A7F8CCA" w14:textId="0F46F07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A48EDBD" w14:textId="08B1771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43</w:t>
            </w:r>
          </w:p>
        </w:tc>
      </w:tr>
      <w:tr w:rsidR="0000074E" w:rsidRPr="0000074E" w14:paraId="6ECE8AA4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D9F6D4F" w14:textId="3DF9356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31474A" w14:textId="010BEA5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88C8B0" w14:textId="393D2E6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Источник бесперебойного питания 2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0B87C382" w14:textId="748870D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разъема подключения: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-разъем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SmartConnect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SmartSlot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Программное обеспечение: Функция удаленного мониторинга энергопотребления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SmartConnect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(доступность зависит от модели)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Способ установки: Башенный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Последовательный разъем ИБП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-разъем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Разъем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SmartConnect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Доступен разъем расширения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батареи: Встроенная свинцово-кислотная батарея (в комплекте)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Батареи и время работы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Время работы: Просмотр графика времени работы: Открыть новое окно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Эффективность: Просмотр графика эффективности: Открыть новое окно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батареи: Свинцово-кислотная батарея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Дополнительная информация: Настраивается для номинального выходного напряжения 220: 230 или 240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Время зарядки батареи: 3 часа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замен батарей: 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Срок службы батареи: 3-5 лет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Заменяемая батарея: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RBC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7: Открыть новое окно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Мощность зарядного устройства: 136 Вт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 кабеля: 1,8 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кабелей: 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Цвет: Черный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Высота (215-225)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Ширина (168-174)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Глубина (435-445)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Вес нетто (24,0-24,2) кг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Вход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Основное входное напряжение: 230 В переменного тока, 1 фаза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Другое входное напряжение: 220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240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входного соединения: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320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14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Диапазон входного напряжения: 150-305 В (регулируемый)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160-286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Частота сети: 50/60 Гц +/- 3 Гц с автоматической чувствительностью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Основное выходное напряжение: 230 В переменного тока, 1 фаза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Другое выходное напряжение: 220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240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Номинальная мощность в Вт: 1000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Номинальная мощность в ВА: 1500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выходного соединения: 8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320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13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2 перемычки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Гармония Искажения менее 5%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Максимальная регулируемая мощность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1480-1520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Максимальная регулируемая мощность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990-1010 ВА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Время переключения: 6 мс, типичное: 10 мс, максимальное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Тип ИБП: линейно-интерактивный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Формула волны: синусоидальная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Выходная частота: 50/60 Гц +/- 3 Гц, синхронизация с сетью электропитания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Сертификаты продукции: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EAC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RCM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VDE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UK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PSTI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Ստանդարտներ՝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62040-1:2019/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11:2021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62040-2:2006/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:2006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62040-2:2018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Շրջակա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միջավայրի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Ակուստիկ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մակարդակ՝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(44-46)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dBA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Ջերմության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անջատում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135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Btu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Գործառնական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բարձրություն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0-10000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ոտնաչափ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Շրջակա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միջավայրի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աշխատանքի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համար՝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0-40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Շրջակա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միջավայրի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պահեստավորման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համար՝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-15-45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Պահեստավորման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բարձրություն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0-15240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Հարաբերական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խոնավություն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0-95 %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Պահեստավորման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հարաբերական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խոնավություն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0-95 %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Կապ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և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կառավարում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Կառավարման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վահանակ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`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Բազմաֆունկցիոնալ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LCD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կարգավիճակի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և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կառավարման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վահանակ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Կապի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միացքի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աջակցություն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SmartConnect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միացք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ամպային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մոնիթորինգի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համար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գործառույթի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մատչելիությունը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տարբերվում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է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օգտագործման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պայմաններից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կախված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Զարթուցիչ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Մարտկոցով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աշխատող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ահազանգ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տարբերակիչ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ցածր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մարտկոցի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ահազանգ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գերբեռնվածության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անընդհատ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ազդանշան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Ալերգիայի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դեմ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պաշտպանություն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և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զտում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Ալերգիայի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էներգիայի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արագություն՝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(450-455)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Ջ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Մարտկոցի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արտադրման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տարեթիվը՝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առնվազն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2025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թ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վերջին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քառամսյակ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ժամկետն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առնվազն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մարտկոցիների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համար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սպասարկման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ապահովում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արտադրողի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տարածքում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արտոնագրված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պաշտոնական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սպասարկման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կենտրոնում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Արտադրողի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կողմից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նամակ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հավաստագրի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տրամադրում։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Չօգտագործված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72641536" w14:textId="190FD19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48EA14C" w14:textId="6AF493D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00074E" w:rsidRPr="0000074E" w14:paraId="5676A14E" w14:textId="77777777" w:rsidTr="000E6751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4A9B1F7" w14:textId="6AF5C2A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D1CF1EC" w14:textId="6F2D433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79D67B" w14:textId="0EA849F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Встроенный процессор 1</w:t>
            </w:r>
          </w:p>
        </w:tc>
        <w:tc>
          <w:tcPr>
            <w:tcW w:w="6157" w:type="dxa"/>
            <w:shd w:val="clear" w:color="auto" w:fill="FFFFFF" w:themeFill="background1"/>
            <w:vAlign w:val="center"/>
          </w:tcPr>
          <w:p w14:paraId="0F260E52" w14:textId="1E86906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Операционная система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Windows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Процессор: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®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Core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™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7 1260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12 ядер (16 потоков), 2,1 ГГц (4,7 ГГц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Turbo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), 18 МБ кэш-памяти. Оперативная память: 16 ГБ (двухканальная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4 3200 МГц). Жесткий диск: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512 ГБ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SSD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Видеокарта: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®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Iris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®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®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UHD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Graphics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процессоров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® 12-го поколения. Аудиочип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ReaItek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ALC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662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Встроенная сетевая карта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Gigabit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 Беспроводная сеть: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.2 2230 (802.11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+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5.2). Максимальная скорость: 1201 Мбит/с. Встроенные разъемы: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HDMI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 (максимальное разрешение 3840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2160@60 Гц): 1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(максимальное разрешение 7680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4320@60 Гц): 4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3.0, 1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Type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1 ×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RJ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45 (10/100/1000 Мбит/с): 1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3,5 мм линейный выход, 1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3,5 мм микрофонный вход; 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Bluetooth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2,4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двухчастотная антенна: Размеры: 180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119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30 мм: Вес: 1 кг (+/- 5 %):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Гарантия: не менее 12 месяцев. Разработан для модели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CleverTouch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impactLux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65, используемой в университете. Новый, неиспользованный.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14:paraId="420006E7" w14:textId="456D3E2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6159EB7" w14:textId="37F9E29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00074E" w:rsidRPr="0000074E" w14:paraId="41D95296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0170A79" w14:textId="4F21CE3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EF99555" w14:textId="70CB920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E29B65" w14:textId="7B0E9CC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Встроенный процессор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0B705068" w14:textId="32F22F60" w:rsidR="0000074E" w:rsidRPr="0000074E" w:rsidRDefault="0000074E" w:rsidP="004E080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Встроенный процессор </w:t>
            </w:r>
            <w:bookmarkStart w:id="2" w:name="_GoBack"/>
            <w:bookmarkEnd w:id="2"/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для системы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New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Line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Flex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27, используемой в университете. Процессор: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Core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7 12-го поколения. Оперативная память: 16 ГБ. Жесткий диск: 512 ГБ. Встроенные разъемы: 3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HDMI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2, 2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3.1, гигабитный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RJ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-45). Гарантия: не менее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неиспользованный.: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EC949AB" w14:textId="734E71D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1C258C" w14:textId="00C5ED8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00074E" w:rsidRPr="0000074E" w14:paraId="2E93BAC1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9421F74" w14:textId="471F9A7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8BD929D" w14:textId="07FB3F1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35121260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AE52F8" w14:textId="7E80823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Устройство распознавания лиц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9B1EE4E" w14:textId="248CA2B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Устройство распознавания и идентификации лиц: 8 шт. Операционная система: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LINUX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другая (эквивалентная) операционная система, отвечающая всем минимальным требованиям системы распознавания и идентификации лиц. Камера: не менее 2 Мп с двойным объективом 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 Устройство должно распознавать не менее 1000 лиц, 150 000 событий. Скорость распознавания лиц до 0,2 с, расстояние распознавания лиц: от 0,3 м до 1,5 м. Дисплей с сенсорным экраном не менее 3,97 дюйма. Сеть: 10 М/100 М/1000 М, самоадаптивная. Рабочая температура: 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- 45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Программный пакет для увеличения количества дверей (лицензия) для управления не менее чем 8 дверями. Электромеханические защелки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eff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eff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7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систем контроля доступа: 4 шт.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Электрическое управление: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нормально замкнутый (закрыт без питания, разблокируется напряжением)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Механический рычаг разблокировки (возможность перевода дверей в режим свободного прохода без напряжения)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механическая память (нажатие): при подаче короткого электрического импульса защелка остается открытой до открытия двери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Регулировка язычка: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FaFix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(регулировка язычка защелки относительно корпуса, диапазон регулировки 5 мм)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Напряжение 12 В постоянного тока, 100%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(постоянная возможность электрической разблокировки)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Универсальный (для левых и правых дверей)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Металлический электромагнитный дверной замок: 2 шт. Питание: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V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Рабочий ток: 340 мА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2. Условия эксплуатации: от -10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до +55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Должен работать при нагрузке до 280 кг. Размеры магнита и заслонки должны соответствовать уже установленным дверям, вес: 2,0 кг ± 10 %. Наличие магнита: Металлический электромагнитный дверной замок, часть 1: 2 шт. Размеры должны соответствовать уже установленным дверям, вес: 0,7 кг ± 10 %. Используется с 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 xml:space="preserve">деревянными и металлическими дверями. Металлический электромагнитный дверной замок, часть 2: 2 шт. Размеры должны соответствовать уже установленным дверям, вес: 0,5 кг ± 10 %. Используется с безрамными стеклянными дверями с гальваническим покрытием. Верхняя и нижняя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-образные части электромагнитного клапана, предназначенные для использования с металлическим электромагнитным дверным клапаном, часть 2: 2 шт. Источник бесперебойного питания: 8 шт.▪ Входное напряжение: 110 - 250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Выходное напряжение: 12,6 - 13,6 В, от батареи: до 13,7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Номинальный выходной ток: при постоянном питании: минимум 6 А, максимум 6,5 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Имеет световой индикатор режима работы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Имеет защиту батареи: защита от перезаряда и короткого замыкания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Допустимая рабочая температура: от -15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до +50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Свинцово-кислотная батарея для маломощных систем: 8 шт.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Напряжение: 12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Срок службы: 3-5 лет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Номинальная емкость (25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): 20 часов разряда 7 А/ч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Внутреннее сопротивление полностью заряженной батареи (25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): 30 мОм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Саморазряд: 3% емкости в месяц при температуре 25 °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AGM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Технология позволяет рекомбинировать 99% выхлопных газов.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Отсутствие ограничений на авиаперевозки.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▪ Соответствует стандартам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Работает в любом положении.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Свинцовые пластины с добавлением кальция обеспечивают высокую плотность энергии.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Работает без присмотра, не требует заправки.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▪ Корпус батареи изготовлен из огнестойкого АБС-пластика.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Кнопка выхода и аварийная кнопка: 4 шт.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Панель из нержавеющей стали, светодиодный индикатор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Размеры: В×Д×Ш 86×86×25,7 мм (3,39×3,39×1,01")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Кабель для внутренних работ (типа КСПВ): 100 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Силовой сердечник: одинарный медный провод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Изолятор: полиэтилен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Оболочка: ПВХ пластик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Напряжение: до 140 В переменного тока при 10 кГц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жил: минимум 6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Диаметр провода: минимум 0,4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и диаметр проводов: минимум 1х0,40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Сечение провода: минимум 0,12 мм/с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Диаметр изолятора: 0,85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Диаметр кабеля: 3,8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Рабочая температура: от -50 °С до 70 °С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Устойчивость к влажности 98% и температуре 35 °С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Срок службы: 30 лет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Силовой кабель: 100 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Медный провод, диаметр: минимум 2х2,5 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Компания-поставщик предоставляет необходимые монтажные материалы во время установки. Монтаж всей системы, включая прокладку и монтаж кабелей, установку устройств контроля доступа, программирование, настройку, конфигурацию, синхронизацию, установку и настройку дверных замков, их компонентов, обучение и переобучение обслуживающего персонала, транспортировку и разгрузку всех устройств, осуществляется полностью поставщиком за свой счет.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Все изделия должны быть новыми и неиспользованными.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Поставщик предоставляет гарантийное письмо или сертификат соответствия (СОС) от производителя на все изделия. Планируется, что они будут работать с цифровой системой видеонаблюдения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HIKVISION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Гарантийный срок: не менее 12 месяцев после установки и наладки.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Обязательно предоставление с поставляемым товаром авторизационного письма производителя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). Требование оригинального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исключает поставку поддельной, восстановленной, повреждённой, некачественной или несертифицированной продукции, на которую не распространяется официальная гарантия и сервисное обслуживание производителя.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Наличие официального сервисного центра производителя на территории Республики Армения.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A0FE3B3" w14:textId="40D7AB9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9F412A" w14:textId="2057460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1D15755D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470576D" w14:textId="472AE96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10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4D6DE39" w14:textId="630A2DE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30211200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217DA4C" w14:textId="4186546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Компьютер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81E41D1" w14:textId="01A3D6E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Компьютер (ноутбук): Экран 17,3 дюйма, 1920x1080 FullHD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Процессор: Core i5 1334U (12 потоков, 4,6 ГГц)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SSD: 512 ГБ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ОЗУ: 16 ГБ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Видеокарта: Intel Iris Plus Graphics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Входы/выходы: AUX, MicroSD, Type-C, USB 2.0, USB 3.0, HDMI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Камера: 1080p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USB-порты: 3 или 4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Клавиатура с подсветкой: Да: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BCFCF35" w14:textId="792FE3B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E4D0DC0" w14:textId="4FE494D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60220D4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4438F1" w14:textId="63872EC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3494C51" w14:textId="0D2069F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31711110/3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E01A64E" w14:textId="496BFE0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Электронное устройство для подписи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055C0DF" w14:textId="58ECE35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Устройство для электронной подписи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Тип: планшет. Размеры: 283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210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 см. Интерфейс: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Размер экрана: 10,1 дюйма. Новое, неиспользованное.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4D5103E" w14:textId="05A0EE8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1CDCDD49" w14:textId="446E5B1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6AC25120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564AC92" w14:textId="191C389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23D2AF7" w14:textId="6EDA621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32351120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FA61BFA" w14:textId="5BBE90C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Расширительные экраны для ноутбука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28BFBEA" w14:textId="5382BAB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Расширительные экраны для ноутбука: Количество экранов: 2. Разрешение: 1920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1080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Технология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Plug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and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Play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F4C45C0" w14:textId="5FF4A6F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2C1CDFCC" w14:textId="42DAB79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4E416CF2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BAF256C" w14:textId="474248C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93B702F" w14:textId="04BB521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84B8DA6" w14:textId="564F94A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Комутатор  5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585D339" w14:textId="1A8E29D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Интерфейс – 48 портов 10/100/1000 Мбит/с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Передача данных – 10BaseT, 100Base-Tx, 1000Base-T, IEEE 802.3az Energy-Efficient Ethernet, IEEE 802.1p QoS.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A051B36" w14:textId="5A12F93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00F19082" w14:textId="2F0F998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00074E" w:rsidRPr="0000074E" w14:paraId="71040414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EFD4FB7" w14:textId="7DD94F9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6E7EF95" w14:textId="1B3BCD1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31151120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ADEE146" w14:textId="00B7035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Универсальный блок питания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3751279" w14:textId="34FA5AC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Универсальный блок питания 96 Вт 12–24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Входное напряжение: 100–240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Выходное напряжение: 12 В/15 В/16 В, 18 В/19 В/20 В/24 В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Мощность: 95 Вт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Диаметр сердечника (мм): 3,5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1,35/4,0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1,7/4,8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1,7/5,5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1,7/5,5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2,1/5,5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2,5/6,0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4,0/6,3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3,0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D526FD8" w14:textId="0B70D2B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E997AAC" w14:textId="7B38AB1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</w:t>
            </w:r>
          </w:p>
        </w:tc>
      </w:tr>
      <w:tr w:rsidR="0000074E" w:rsidRPr="0000074E" w14:paraId="180CA54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21D6D2D" w14:textId="3322191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DF21F33" w14:textId="7D70157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CA3EF26" w14:textId="54CD595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Оперативная память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81A55F4" w14:textId="613739D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4: Стандартная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4 1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16 ГБ: Частота – минимум 3600 МГц: Задержка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22: Тип: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 Новая, неиспользованная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560409E" w14:textId="7849C41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89BB21C" w14:textId="6F70A21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36</w:t>
            </w:r>
          </w:p>
        </w:tc>
      </w:tr>
      <w:tr w:rsidR="0000074E" w:rsidRPr="0000074E" w14:paraId="58FE66C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82E5F9A" w14:textId="4AB324C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6166E9C" w14:textId="439B1E0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59E4472" w14:textId="564307F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Оперативная память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3B480DD" w14:textId="3D89B02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память: Стандартная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SODIMM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4 1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16 ГБ: Количество контактов – 260 контактов: Частота – 3600 МГц: Пропускная способность – 25 600 Мбит/с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4-25600): Задержка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16-20-20-40: Новая, неиспользованная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EC061A5" w14:textId="3F62394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156EDC19" w14:textId="5D97FBA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15385DA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2BA9765" w14:textId="1EC663F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B4EDE20" w14:textId="55665B4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BAC42B2" w14:textId="1B55B59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Оперативная память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7A879508" w14:textId="1388EFB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память: Тип: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3 / Память: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 ГБ / Скорость: Минимум: 1600 МГц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Форм-фактор: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 Гарантия не менее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Новая, неиспользованная.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E6D431A" w14:textId="00A82B7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00B40534" w14:textId="20E10E5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60B5FCD1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E6EA21F" w14:textId="67D5529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54E504B" w14:textId="13D7151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30236110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86B4B51" w14:textId="5E3EBF5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Оперативная память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7351A2D" w14:textId="135515A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Оперативная память; Тип: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DDR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3 / Память: 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 ГБ / Скорость: минимум: 1600 МГц /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Форм-фактор: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DIMM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 Гарантия не менее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Новая, неиспользованная.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B39E937" w14:textId="4C23948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27B4DE04" w14:textId="4C3AA81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263020A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40B0D510" w14:textId="42F32D1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AEA994F" w14:textId="6D626CD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5084503" w14:textId="2819424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Жесткий диск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94C71B5" w14:textId="4E181B8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Внутренний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SSD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-накопитель 512 ГБ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памяти – 2,5″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Rev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3.0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Технология памяти – 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TLC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NAND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записи – 530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чтения – 560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Гарантия: минимум 12 месяцев.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4B32310" w14:textId="364A3ED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75515BF" w14:textId="09647E8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</w:t>
            </w:r>
          </w:p>
        </w:tc>
      </w:tr>
      <w:tr w:rsidR="0000074E" w:rsidRPr="0000074E" w14:paraId="723E519F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F62299F" w14:textId="7A47AF3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3E38903" w14:textId="2E3D8F3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B0C002C" w14:textId="3600B53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Жесткий диск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66F67C9" w14:textId="69CD79C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Внутренний жесткий диск 256 ГБ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памяти – 2,5″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Rev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3.0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Технология памяти – 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TLC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NAND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записи – 500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Минимальная скорость чтения – 550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Гарантия: не менее 12 месяцев.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AED4EA7" w14:textId="52AFEB7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2CEF4532" w14:textId="5560AAB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3AA7F64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BCE4562" w14:textId="5CD59C5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21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348ADED" w14:textId="739A799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6451119" w14:textId="61691A7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Жесткий диск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2ADC82C" w14:textId="796B694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.2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SSD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500 ГБ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PCIe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4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записи – минимум 28000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чтения – минимум 3000 МБ/с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Kingston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Samsung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Hyundai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аналогичные; Гарантия – минимум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FE4FC86" w14:textId="5F21DF1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EB897E4" w14:textId="1AC390A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25</w:t>
            </w:r>
          </w:p>
        </w:tc>
      </w:tr>
      <w:tr w:rsidR="0000074E" w:rsidRPr="0000074E" w14:paraId="37CE0A5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8A08DCF" w14:textId="30DBAC6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26D33FD" w14:textId="738137C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2703911" w14:textId="0C3DD22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Жесткий диск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364A17F2" w14:textId="3E662F9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Тип – Внутренний жесткий диск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Объем – 4 ТБ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SATA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III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3,5″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Размер кэша – 256 МБ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вращения – 5900 об/мин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Скорость передачи данных – 180 Мбит/с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Гарантия: не менее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Kingston, Samsung, Hyundai или аналогичные.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3855F6D" w14:textId="09E2A4A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3EAAC17F" w14:textId="6C98B9E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00074E" w:rsidRPr="0000074E" w14:paraId="1E74C199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6707AD5" w14:textId="60E3EDF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425308B" w14:textId="0A0E297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30232231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31C42561" w14:textId="1329E31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Внешняя память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CDACEC2" w14:textId="300A2F1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внешний жесткий диск 2,5 дюйма. Объем памяти: не менее 1 ТБ. Интерфейс: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Micro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3-го поколения,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2-го поколения. Гарантия не менее 12 месяцев.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Seagate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Western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Digital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Toshiba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13ABE20" w14:textId="141D0E6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59C7657" w14:textId="3117D14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7AF8922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033CF4C" w14:textId="1128937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EA43960" w14:textId="74EEB63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30236100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D39FC81" w14:textId="4AAF0E9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Внешняя память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498C6EB" w14:textId="1C59A84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внешний жесткий диск 2,5 дюйма. Объем памяти: минимум 4 ТБ. Интерфейс: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Micro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3-го поколения,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2-го поколения. Гарантия не менее 12 месяцев.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Производители: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Seagate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Western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Digital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Toshiba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413E7FC" w14:textId="6817451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AB77461" w14:textId="18790EB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55DEF817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D0C48CC" w14:textId="0FD5EC4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B51978B" w14:textId="73E0990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42F9CBF" w14:textId="40BE636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Внешний жесткий диск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19CF86C" w14:textId="0FAB35A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Внешний DVD-привод: Интерфейс – USB 2.0 Type-A: Скорость чтения CD-ROM: до 24×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CD-R/RW: до 24×, DVD: до 8×, DVD±R: до 8×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DVD±R DL: до 6×, Скорость записи CD-R: до 24×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CD-RW: до 24×, DVD-R / DVD+R: до 8×, DVD-R DL / DVD+R DL: до 6×, DVD-RW: до 6×. Размеры – 142 x 142 x 20 мм.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DF30113" w14:textId="16A14F0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E7D3ECC" w14:textId="322DC2D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25</w:t>
            </w:r>
          </w:p>
        </w:tc>
      </w:tr>
      <w:tr w:rsidR="0000074E" w:rsidRPr="0000074E" w14:paraId="0E10E16F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5E07E6B" w14:textId="06AFA8E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05EB692" w14:textId="586DAF4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31221230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C8EE7DC" w14:textId="663D4B4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USB Кабель принтера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1161E7A0" w14:textId="62F53E0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-кабель для принтера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Длина: 1,5 метра. Цвет: черный или серый.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3FF8C9C" w14:textId="03E7B34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2DC23250" w14:textId="279F8A2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100</w:t>
            </w:r>
          </w:p>
        </w:tc>
      </w:tr>
      <w:tr w:rsidR="0000074E" w:rsidRPr="0000074E" w14:paraId="0D64D5A8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8A525E8" w14:textId="53E6B65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2AC132B" w14:textId="5E1010E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E6822F4" w14:textId="733DAE7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Набор инструментов для обслуживания компьютеров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C11A54F" w14:textId="43F9B3C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Набор инструментов, предназначенный для обслуживания и ремонта ноутбуков и моноблоков, в количестве 15–20 единиц, включая кейс (ящик) для хранения инструментов, отвёртки различных размеров, пластиковые шпатели, чистящие инструменты и другие сервисные инструменты.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Одна единица — один комплект. Новый, неиспользованный..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BFFAA27" w14:textId="21FEEEE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7A2F8DEE" w14:textId="73CAC91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00074E" w:rsidRPr="0000074E" w14:paraId="6092FEAB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0653A9C" w14:textId="0C36AE7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68675CB" w14:textId="528C996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F61E828" w14:textId="345D9FC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Конвертер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A14004E" w14:textId="4A75BE2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Вход и выход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LAN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 Новые, неиспользованные.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C5C6589" w14:textId="62E7751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3FB01143" w14:textId="13712AB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</w:tr>
      <w:tr w:rsidR="0000074E" w:rsidRPr="0000074E" w14:paraId="25B21E6D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240E355" w14:textId="58AF34E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E5DD500" w14:textId="61EB8DF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0C11F6B" w14:textId="6BA8ED5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Конвертер 4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BDF221D" w14:textId="0871DCA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Вход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VGA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выход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HDMI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A2C8EFF" w14:textId="2C4D84E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2A76AC06" w14:textId="75D0020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7064D431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D45F093" w14:textId="79C0BDB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F2AFAFD" w14:textId="374F7DE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EEB8F9A" w14:textId="6FB75D9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Конвертер 9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DF10306" w14:textId="1DCBBE1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Адаптер SSD 2,5" NVME U2 на PCI Express.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20DF598" w14:textId="17F67B2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C9377B9" w14:textId="6F9AD79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7B5F484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72D406D" w14:textId="5AA3CFD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E0D93B4" w14:textId="19D3942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31211260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9E82EC3" w14:textId="4A584F0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Конвертер 10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B56EEE4" w14:textId="6E125B4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Вход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SFP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выход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LAN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 пропускная способность 1 Гбит/с.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1178B01" w14:textId="1629B75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F3C6799" w14:textId="04AEC8A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00074E" w:rsidRPr="0000074E" w14:paraId="3189EF2B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1658539" w14:textId="109DDE0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EB487B0" w14:textId="63EA7C2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32421100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EC65CAD" w14:textId="7D27F39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Сетевой кабель cat.6e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ADE4EDC" w14:textId="25F1E55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Сетевой кабель категории 6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LSZH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 соответствует всем стандартам категории 5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ISO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11801,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61156-5,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50173,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50288 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TIA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EIA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568-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. 2, Тип кабеля: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UTP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Внешняя оболочка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LSZH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 Сечение: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AWG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 23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Длина: 305 м, Упаковка: коробка 305 м.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4D842B0F" w14:textId="688668A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метр 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6274AFD2" w14:textId="6584717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5000</w:t>
            </w:r>
          </w:p>
        </w:tc>
      </w:tr>
      <w:tr w:rsidR="0000074E" w:rsidRPr="0000074E" w14:paraId="1BA9ABD0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3A92355" w14:textId="7656FBC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33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ABD3E22" w14:textId="5ECD1FC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30237411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905786B" w14:textId="1EBB47A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Мышка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1E96115" w14:textId="70B2F8C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Тип – Проводной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Точность оптического прицела – Минимум 2000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DPI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Количество кнопок – Минимум 5, максимум 7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 –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Вес – Минимум 150 грамм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Длина кабеля – Минимум 2 метра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Genius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Logitech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Ugreen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аналогичные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Цвет: Черный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13E5606" w14:textId="58D93A2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F76CD2A" w14:textId="0824011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</w:tr>
      <w:tr w:rsidR="0000074E" w:rsidRPr="0000074E" w14:paraId="3BBF5104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57310A8D" w14:textId="3DD43A4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F6EA1B6" w14:textId="77E72CD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30237460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23E7878" w14:textId="707B6EE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Клавиатура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1A053A8" w14:textId="319257C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 клавиатуры: беспроводная; Тип: мембранная или механическая; Интерфейс: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USB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; Количество клавиш: 104;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Genius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Logitech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Ugreen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или аналогичная; Цвет: черный; Новая, неиспользованная.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EB6397D" w14:textId="0104E74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7FC821A2" w14:textId="0A05DFA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4538F040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593E863" w14:textId="681DEE4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646E0F4" w14:textId="46047F4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830B2F3" w14:textId="09927B4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Барабан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F4E0AF7" w14:textId="55B2493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Барабан типа 92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предназначенный для принтеров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используемых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00774C7" w14:textId="508553A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1917E856" w14:textId="3AE891B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04A94A96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465AC41" w14:textId="5DCA8EF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B8E0DC2" w14:textId="17B655D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3B2A4A4" w14:textId="0C2175F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Разделительное лезвие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07630744" w14:textId="55130F4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Нож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Doctor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Blade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модели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92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 эксплуатируемый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D1A6D74" w14:textId="07F001C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79E5EC5B" w14:textId="0D70126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</w:tr>
      <w:tr w:rsidR="0000074E" w:rsidRPr="0000074E" w14:paraId="782AAB04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D9F02C7" w14:textId="4F5692B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83A8588" w14:textId="2679AC5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82161FC" w14:textId="687143E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Картридж с чипом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3B8E780" w14:textId="5066749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Картридж с чипом для аппарата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Canon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модели 070,  эксплуатируемый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2795E302" w14:textId="5269732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3C327E79" w14:textId="411C3FD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55B59E38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7EFA819" w14:textId="077EE8E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010936F" w14:textId="217FD0A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6F4E6AF" w14:textId="05FAA0D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Одноразовый картридж  6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C42ADDA" w14:textId="633DC62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Предназначен для принтера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LaserJet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400, эксплуатируемый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5145BCA" w14:textId="50CDCA0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91214D2" w14:textId="7A485D1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</w:tr>
      <w:tr w:rsidR="0000074E" w:rsidRPr="0000074E" w14:paraId="6F46A0C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383B3B2" w14:textId="5C136E7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E9175F9" w14:textId="4DA5C35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D67C826" w14:textId="239A479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Узел термоблока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6176027D" w14:textId="7F5CFFF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Блок термофиксации для принтеров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Canon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2525, 2520, эксплуатируемый университетом.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074A6774" w14:textId="0F03A9F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C6F9226" w14:textId="48F9E6D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7AEE4776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393F959" w14:textId="4EF3602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ED17E35" w14:textId="59D9797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5E39DE8" w14:textId="78C0B32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Барабан юнит 2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82DA147" w14:textId="75A99AA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принтра 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Canon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2520, эксплуатируемый  в университете (барабан, черный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ExV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32/33);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990EC05" w14:textId="0A2EFCB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7BB63BE" w14:textId="4BFF507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0136F84B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2387919" w14:textId="549D0C7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B8A780A" w14:textId="7F10C54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3A2C0E2C" w14:textId="7E2DC95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Барабан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7286F3F" w14:textId="2E2B3E0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Предназначен для принтера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Canon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2520, эксплуатируемый 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7540A5BD" w14:textId="6283045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C234C67" w14:textId="6820FFC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</w:tr>
      <w:tr w:rsidR="0000074E" w:rsidRPr="0000074E" w14:paraId="0A2D9F7F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4E005CD" w14:textId="2A45BE2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14B57ED" w14:textId="3A42FBF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278E4E5" w14:textId="49E67D5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Термоблок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42F1F374" w14:textId="19790D3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Предназначен для принтера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Konica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Minolta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bizhub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301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эксплуатируемый 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Оригинальный.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7158B8F" w14:textId="35052F4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7097CA02" w14:textId="1434A12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</w:tr>
      <w:tr w:rsidR="0000074E" w:rsidRPr="0000074E" w14:paraId="756EE333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134C8CDA" w14:textId="5D218A1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43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AC44622" w14:textId="539F33D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6C3765E" w14:textId="24907DB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Трансферный узел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3A0E345" w14:textId="12B249D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Предназначен для принтера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Konica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Minolta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bizhub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301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эксплуатируемый 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Оригинальный.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6E3B8FDA" w14:textId="68DE424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7E0A8A77" w14:textId="75441FF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</w:tr>
      <w:tr w:rsidR="0000074E" w:rsidRPr="0000074E" w14:paraId="401EC63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A0F11FD" w14:textId="60FFC6B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F31F77D" w14:textId="08A36CA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AF07BC8" w14:textId="54E9EB2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 Накопитель юнит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26C98DC9" w14:textId="4C5785D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 xml:space="preserve">Узел переноса изображения (Developer Unit) для </w:t>
            </w:r>
            <w:proofErr w:type="gramStart"/>
            <w:r w:rsidRPr="0000074E">
              <w:rPr>
                <w:rFonts w:ascii="Sylfaen" w:hAnsi="Sylfaen" w:cs="Calibri"/>
                <w:sz w:val="16"/>
                <w:szCs w:val="16"/>
              </w:rPr>
              <w:t>эксплуатируемый  в</w:t>
            </w:r>
            <w:proofErr w:type="gramEnd"/>
            <w:r w:rsidRPr="0000074E">
              <w:rPr>
                <w:rFonts w:ascii="Sylfaen" w:hAnsi="Sylfaen" w:cs="Calibri"/>
                <w:sz w:val="16"/>
                <w:szCs w:val="16"/>
              </w:rPr>
              <w:t xml:space="preserve"> университете аппарата Konica Minolta bizhub 301i. Оригинальный.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D5121AD" w14:textId="77B731F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4C85B287" w14:textId="6266D11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</w:tr>
      <w:tr w:rsidR="0000074E" w:rsidRPr="0000074E" w14:paraId="024AEDFC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7A76919" w14:textId="6B81328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lastRenderedPageBreak/>
              <w:t>45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C77CF9A" w14:textId="58230AC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42991160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B6439F6" w14:textId="152CD16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Барабанный юнит 3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F106550" w14:textId="72620180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Предназначен для аппарата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Konica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Minolta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bizhub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301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эксплуатируемый  в университете.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Оригинальный.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30B8AD4" w14:textId="79C9F13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3CD9958C" w14:textId="36346A7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</w:tr>
      <w:tr w:rsidR="0000074E" w:rsidRPr="0000074E" w14:paraId="6FFC454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F989306" w14:textId="582D127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46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B4D02AE" w14:textId="5471378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30121460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46CB238" w14:textId="21C4738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Набор картриджей 1</w:t>
            </w:r>
          </w:p>
        </w:tc>
        <w:tc>
          <w:tcPr>
            <w:tcW w:w="6157" w:type="dxa"/>
            <w:shd w:val="clear" w:color="000000" w:fill="FFFFFF"/>
            <w:vAlign w:val="center"/>
          </w:tcPr>
          <w:p w14:paraId="58FDBC20" w14:textId="2FF2BF1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Комплект цветных картриджей для  аппарата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HP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Color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LaserJet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Pro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MFP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283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fdw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 эксплуатируемый  в университете.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Один комплект включает четыре картриджа: по одному для голубого, пурпурного, желтого и черного цветов.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Оригинальные, с голографической пломбой. Новые, неиспользованные.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926F0CB" w14:textId="719FE7F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14:paraId="05F05512" w14:textId="7E39D0D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00074E" w:rsidRPr="0000074E" w14:paraId="1389F669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3BFB191A" w14:textId="72DFB3A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47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AFEBF9B" w14:textId="0476014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30237100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0969E4" w14:textId="66FAAFF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Сетевой инструмент 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262FF55E" w14:textId="50F4C7E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Цифровой сигнал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IntelliTone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быстрого определения местоположения кабеля в активных сетях.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Fluke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Networks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+2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+2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АНАЛОГОВЫЙ сигнал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SmartTone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идентификации недоступных пар кабелей (500-1200 Гц).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+1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Базовая функция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CableMap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обнаружением обрывов, коротких замыканий и обрывов пар.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TEquipment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+1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Светодиодные индикаторы + звуковая сигнализация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Совместимо с моделью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Fluke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Networks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2-100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Microscanner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2.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18E4F111" w14:textId="1019A3E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00CB74" w14:textId="5C04FEF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</w:tr>
      <w:tr w:rsidR="0000074E" w:rsidRPr="0000074E" w14:paraId="59C554E3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2EBEE8BF" w14:textId="43AF5CF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48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CF3AF9D" w14:textId="343BCD5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44163250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A51E22" w14:textId="740EB93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SFP  коннектор LC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881E12E" w14:textId="32F7D3F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Модуль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SFP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1,25 Гбит/с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BIDI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40 км симплекс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LC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9A891F4" w14:textId="3CA8DC4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F41B3A" w14:textId="52FEDEF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210FCAD0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25679FC" w14:textId="444B08C8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49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A927324" w14:textId="50832D9E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44163250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580791" w14:textId="79E60F4C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SFP коннектор SC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F272E34" w14:textId="52EFE9F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Модуль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SFP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1,25 Гбит/с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BIDI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40 км симплекс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SC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: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3D24435A" w14:textId="6D4940CB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38B1F5" w14:textId="0BDC1AC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06C64D07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75E459FD" w14:textId="0870B53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45D233D" w14:textId="1C2437E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1DBD65" w14:textId="0D2552B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val="ru-RU"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Сетевой комутатор 1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53F78430" w14:textId="0E6C7067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Тип: Неуправляемый сетевой коммутатор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SWITCH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для регулирования и питания сети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-камер.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Терминалы: не менее 16 активных портов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10/100 Мбит/с, соответствующих стандарту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802.3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,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2 порта типа 10/100/1000 Мбит/с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Uplink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Combo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Тип входа: 2 порта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RJ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45 (полный дуплекс, адаптивный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MDI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MDI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X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). Пропускная способность (коммутационная способность): не менее 7,1 Гбит/с. Скорость пересылки пакетов: не менее 5300 Мбит/с.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Возможность сортировки входящего трафика по областям (порты с высоким приоритетом от 1 до 8 и порты для передачи на большие расстояния от 9 до 16).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Общая мощность: не менее 200 Вт. Металлический корпус. Гарантия: не менее 1 года.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996FDA0" w14:textId="0DB68174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8CDB50" w14:textId="2D8A3FA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00074E" w:rsidRPr="0000074E" w14:paraId="7987AF5E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0085CB88" w14:textId="50FD35E6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51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7DDC68C" w14:textId="16109E0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16ADCC" w14:textId="14612031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Сетевой комутатор 2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3B162E49" w14:textId="0289F5F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Тип: Неуправляемый сетевой коммутатор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SWITCH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для регулирования и питания сети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-камер.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Терминалы: не менее 8 активных портов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10/100/1000 Мбит/с стандарта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802.3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питанием по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 2 порта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Ethernet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Uplink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10/100/1000 Мбит/с. Общая мощность: не менее 100 Вт.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Металлический корпус.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Гарантия: не менее 1 года.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CFA6712" w14:textId="488A477D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510DB6" w14:textId="2945AD7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  <w:tr w:rsidR="0000074E" w:rsidRPr="0000074E" w14:paraId="71395CFA" w14:textId="77777777" w:rsidTr="0000074E">
        <w:trPr>
          <w:trHeight w:val="1160"/>
        </w:trPr>
        <w:tc>
          <w:tcPr>
            <w:tcW w:w="468" w:type="dxa"/>
            <w:shd w:val="clear" w:color="000000" w:fill="FFFFFF"/>
            <w:vAlign w:val="center"/>
          </w:tcPr>
          <w:p w14:paraId="655FA873" w14:textId="7F815243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52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1CE34FF" w14:textId="203DFF32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31211300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3DFB8" w14:textId="6770BB95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Сетевой комутатор  3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213A81D1" w14:textId="2841425A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Тип: Неуправляемый сетевой коммутатор (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SWITCH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), предназначенный для регулирования и питания сети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IP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-камер.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Терминалы: не менее 8 активных портов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10/100 Мбит/с, стандарт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IEEE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802.3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af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at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питанием </w:t>
            </w:r>
            <w:r w:rsidRPr="0000074E">
              <w:rPr>
                <w:rFonts w:ascii="Sylfaen" w:hAnsi="Sylfaen" w:cs="Calibri"/>
                <w:sz w:val="16"/>
                <w:szCs w:val="16"/>
              </w:rPr>
              <w:t>PoE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и 2 порта восходящей связи 10/100/1000 Мбит/с.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Общая мощность: не менее 100 Вт.</w:t>
            </w:r>
            <w:r w:rsidRPr="0000074E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00074E">
              <w:rPr>
                <w:rFonts w:ascii="Sylfaen" w:hAnsi="Sylfaen" w:cs="Calibri"/>
                <w:sz w:val="16"/>
                <w:szCs w:val="16"/>
              </w:rPr>
              <w:t>Металлический корпус.</w:t>
            </w:r>
            <w:r w:rsidRPr="0000074E">
              <w:rPr>
                <w:rFonts w:ascii="Sylfaen" w:hAnsi="Sylfaen" w:cs="Calibri"/>
                <w:sz w:val="16"/>
                <w:szCs w:val="16"/>
              </w:rPr>
              <w:br/>
              <w:t>Гарантия: не менее 1 года. Новый, неиспользованный.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14:paraId="5C92FF06" w14:textId="562E059F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E69B1" w14:textId="4C3BFA79" w:rsidR="0000074E" w:rsidRPr="0000074E" w:rsidRDefault="0000074E" w:rsidP="0000074E">
            <w:pPr>
              <w:shd w:val="clear" w:color="auto" w:fill="FFFFFF" w:themeFill="background1"/>
              <w:jc w:val="center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 w:rsidRPr="0000074E">
              <w:rPr>
                <w:rFonts w:ascii="Sylfaen" w:hAnsi="Sylfaen" w:cs="Calibri"/>
                <w:sz w:val="16"/>
                <w:szCs w:val="16"/>
              </w:rPr>
              <w:t>20</w:t>
            </w:r>
          </w:p>
        </w:tc>
      </w:tr>
    </w:tbl>
    <w:p w14:paraId="5CFB5CCB" w14:textId="77777777" w:rsidR="004C6139" w:rsidRPr="0000074E" w:rsidRDefault="004C6139" w:rsidP="0000074E">
      <w:pPr>
        <w:shd w:val="clear" w:color="auto" w:fill="FFFFFF" w:themeFill="background1"/>
        <w:rPr>
          <w:rFonts w:ascii="Sylfaen" w:hAnsi="Sylfaen"/>
          <w:sz w:val="16"/>
          <w:szCs w:val="16"/>
        </w:rPr>
      </w:pPr>
    </w:p>
    <w:p w14:paraId="1AC9EE47" w14:textId="173AE6D4" w:rsidR="0006519C" w:rsidRPr="00021EED" w:rsidRDefault="005F3FF7" w:rsidP="00021EED">
      <w:pPr>
        <w:shd w:val="clear" w:color="auto" w:fill="FFFFFF" w:themeFill="background1"/>
        <w:rPr>
          <w:rFonts w:ascii="Sylfaen" w:hAnsi="Sylfaen"/>
          <w:sz w:val="16"/>
          <w:szCs w:val="16"/>
          <w:lang w:val="ru-RU"/>
        </w:rPr>
      </w:pPr>
      <w:r w:rsidRPr="0000074E">
        <w:rPr>
          <w:rFonts w:ascii="Sylfaen" w:hAnsi="Sylfaen"/>
          <w:sz w:val="16"/>
          <w:szCs w:val="16"/>
          <w:lang w:val="ru-RU"/>
        </w:rPr>
        <w:t>*</w:t>
      </w:r>
    </w:p>
    <w:p w14:paraId="196B1D42" w14:textId="73EE5F46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График платежей начнется в сентябре.</w:t>
      </w:r>
    </w:p>
    <w:p w14:paraId="63AA3658" w14:textId="64C83913" w:rsidR="00A87A06" w:rsidRPr="0000074E" w:rsidRDefault="00A87A06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/>
          <w:sz w:val="16"/>
          <w:szCs w:val="16"/>
          <w:lang w:val="ru-RU"/>
        </w:rPr>
        <w:t>Все товары новые и неиспользованные.</w:t>
      </w:r>
    </w:p>
    <w:p w14:paraId="48846ABD" w14:textId="43A7CD61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Для всех лотов обязательно  указать </w:t>
      </w:r>
      <w:r w:rsidR="00E91A1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Товарный знак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 и модель.</w:t>
      </w:r>
    </w:p>
    <w:p w14:paraId="55CBD5D1" w14:textId="099B756E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lastRenderedPageBreak/>
        <w:t xml:space="preserve">В случае, если участник подает в заявку более одной торговой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знаки 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или модели для одного и того же товара, на этапе исполнения договора одномоментная  и (или) поэтапная поставка товара для всей партии, указанной в договоре, будет осуществляться только одной из торговых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знаков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 xml:space="preserve"> или </w:t>
      </w:r>
      <w:r w:rsidR="00A87A06"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модель</w:t>
      </w: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ей, указанных в договоре, по выбору поставщика.</w:t>
      </w:r>
    </w:p>
    <w:p w14:paraId="2B03128D" w14:textId="368E2509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Технические характеристики товара предоставлены участником, а в случаях, предусмотренных в приглашении, товарный знак и (или) модель предлагаемого товара также должны совпадать друг с другом и соответствовать минимальным требованиям технической характеристики, по требованию в приглашения. В данном  случае оценочная комиссия также оценивает соответствие полных описаний товаров по требованию приглашения  и  если оценочная комиссия фиксирует несоответствия в полном описании товара, предлагаемого участником  приглашением, и они не исправлены участником в установленном порядке или в результате исправления возникают иные несоответствия, то указанное обстоятельство квалифицируется как нарушение обязательства, взятого на себя в рамках процесса закупки, и является основанием для отклонения данной заявки участника и взыскания обеспечения заявки.</w:t>
      </w:r>
    </w:p>
    <w:p w14:paraId="1201A8ED" w14:textId="0FBF60DE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Если имеются ссылки на торговую марку, патент, дизайн или модель, страну происхождения или конкретный источник или производителя, применяется фраза «или аналогичный».</w:t>
      </w:r>
    </w:p>
    <w:p w14:paraId="3BF3D4AE" w14:textId="0D730AE7" w:rsidR="00D80DFF" w:rsidRPr="0000074E" w:rsidRDefault="00D80DFF" w:rsidP="0000074E">
      <w:pPr>
        <w:shd w:val="clear" w:color="auto" w:fill="FFFFFF" w:themeFill="background1"/>
        <w:ind w:firstLine="720"/>
        <w:jc w:val="both"/>
        <w:rPr>
          <w:rFonts w:ascii="Sylfaen" w:hAnsi="Sylfaen" w:cs="Calibri"/>
          <w:i/>
          <w:color w:val="000000"/>
          <w:sz w:val="16"/>
          <w:szCs w:val="16"/>
          <w:lang w:val="ru-RU"/>
        </w:rPr>
      </w:pPr>
      <w:r w:rsidRPr="0000074E">
        <w:rPr>
          <w:rFonts w:ascii="Sylfaen" w:hAnsi="Sylfaen" w:cs="Calibri"/>
          <w:i/>
          <w:color w:val="000000"/>
          <w:sz w:val="16"/>
          <w:szCs w:val="16"/>
          <w:lang w:val="ru-RU"/>
        </w:rPr>
        <w:t>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sectPr w:rsidR="00D80DFF" w:rsidRPr="0000074E" w:rsidSect="0059658E">
      <w:headerReference w:type="default" r:id="rId8"/>
      <w:footerReference w:type="even" r:id="rId9"/>
      <w:footerReference w:type="default" r:id="rId10"/>
      <w:pgSz w:w="11906" w:h="16838" w:code="9"/>
      <w:pgMar w:top="108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10853" w14:textId="77777777" w:rsidR="00122858" w:rsidRDefault="00122858">
      <w:r>
        <w:separator/>
      </w:r>
    </w:p>
  </w:endnote>
  <w:endnote w:type="continuationSeparator" w:id="0">
    <w:p w14:paraId="175620FB" w14:textId="77777777" w:rsidR="00122858" w:rsidRDefault="0012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B490" w14:textId="77777777" w:rsidR="00EB676F" w:rsidRDefault="00EB67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7D5D3" w14:textId="77777777" w:rsidR="00EB676F" w:rsidRDefault="00EB67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29D24" w14:textId="77777777" w:rsidR="00EB676F" w:rsidRDefault="00EB67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0BED" w14:textId="77777777" w:rsidR="00122858" w:rsidRDefault="00122858">
      <w:r>
        <w:separator/>
      </w:r>
    </w:p>
  </w:footnote>
  <w:footnote w:type="continuationSeparator" w:id="0">
    <w:p w14:paraId="5495245C" w14:textId="77777777" w:rsidR="00122858" w:rsidRDefault="00122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D0FE4" w14:textId="6E0AA709" w:rsidR="00EB676F" w:rsidRDefault="00EB676F">
    <w:pPr>
      <w:pStyle w:val="Header"/>
    </w:pPr>
    <w:r>
      <w:rPr>
        <w:rFonts w:ascii="Sylfaen" w:hAnsi="Sylfaen" w:cs="Sylfaen"/>
        <w:b/>
        <w:szCs w:val="22"/>
      </w:rPr>
      <w:t>ԷԱՃԱՊՁԲ-202</w:t>
    </w:r>
    <w:r>
      <w:rPr>
        <w:rFonts w:ascii="Sylfaen" w:hAnsi="Sylfaen" w:cs="Sylfaen"/>
        <w:b/>
        <w:szCs w:val="22"/>
        <w:lang w:val="hy-AM"/>
      </w:rPr>
      <w:t>6</w:t>
    </w:r>
    <w:r>
      <w:rPr>
        <w:rFonts w:ascii="Sylfaen" w:hAnsi="Sylfaen" w:cs="Sylfaen"/>
        <w:b/>
        <w:szCs w:val="22"/>
      </w:rPr>
      <w:t xml:space="preserve">/8-3-ԵՊԲՀ </w:t>
    </w:r>
    <w:proofErr w:type="gramStart"/>
    <w:r>
      <w:rPr>
        <w:rFonts w:ascii="GHEA Grapalat" w:hAnsi="GHEA Grapalat" w:cs="Sylfaen"/>
        <w:color w:val="000000"/>
        <w:sz w:val="21"/>
        <w:szCs w:val="21"/>
        <w:lang w:val="hy-AM"/>
      </w:rPr>
      <w:t>ծածկագրով  ընթացակարգի</w:t>
    </w:r>
    <w:proofErr w:type="gramEnd"/>
    <w:r>
      <w:rPr>
        <w:rFonts w:ascii="GHEA Grapalat" w:hAnsi="GHEA Grapalat" w:cs="Sylfaen"/>
        <w:color w:val="000000"/>
        <w:sz w:val="21"/>
        <w:szCs w:val="21"/>
        <w:lang w:val="hy-AM"/>
      </w:rPr>
      <w:t xml:space="preserve"> հրավերի հավելված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A7F1E"/>
    <w:multiLevelType w:val="hybridMultilevel"/>
    <w:tmpl w:val="E4FE6ACA"/>
    <w:lvl w:ilvl="0" w:tplc="0419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D65082"/>
    <w:multiLevelType w:val="hybridMultilevel"/>
    <w:tmpl w:val="A7CE2866"/>
    <w:lvl w:ilvl="0" w:tplc="65ECA774">
      <w:start w:val="3"/>
      <w:numFmt w:val="decimal"/>
      <w:lvlText w:val="%1."/>
      <w:lvlJc w:val="left"/>
      <w:pPr>
        <w:ind w:left="927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335078"/>
    <w:multiLevelType w:val="hybridMultilevel"/>
    <w:tmpl w:val="3CFE4D48"/>
    <w:lvl w:ilvl="0" w:tplc="5898295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4FA"/>
    <w:rsid w:val="0000074E"/>
    <w:rsid w:val="00000A4D"/>
    <w:rsid w:val="00001100"/>
    <w:rsid w:val="00004AD0"/>
    <w:rsid w:val="00004FD9"/>
    <w:rsid w:val="00010669"/>
    <w:rsid w:val="00017692"/>
    <w:rsid w:val="00021EED"/>
    <w:rsid w:val="0002506C"/>
    <w:rsid w:val="0002575F"/>
    <w:rsid w:val="0002785F"/>
    <w:rsid w:val="00027C11"/>
    <w:rsid w:val="00027E49"/>
    <w:rsid w:val="00037A38"/>
    <w:rsid w:val="0004521E"/>
    <w:rsid w:val="0005186B"/>
    <w:rsid w:val="00055D64"/>
    <w:rsid w:val="00056F2E"/>
    <w:rsid w:val="00057ADA"/>
    <w:rsid w:val="00057EDC"/>
    <w:rsid w:val="00061283"/>
    <w:rsid w:val="0006519C"/>
    <w:rsid w:val="00066756"/>
    <w:rsid w:val="00067CBF"/>
    <w:rsid w:val="00072C64"/>
    <w:rsid w:val="00074D15"/>
    <w:rsid w:val="00082122"/>
    <w:rsid w:val="00086BBD"/>
    <w:rsid w:val="00092401"/>
    <w:rsid w:val="00094E96"/>
    <w:rsid w:val="000A2C3A"/>
    <w:rsid w:val="000A615E"/>
    <w:rsid w:val="000A7BA0"/>
    <w:rsid w:val="000B2549"/>
    <w:rsid w:val="000B3B4C"/>
    <w:rsid w:val="000C606F"/>
    <w:rsid w:val="000E6751"/>
    <w:rsid w:val="000E67CF"/>
    <w:rsid w:val="000E6DC3"/>
    <w:rsid w:val="000F0396"/>
    <w:rsid w:val="000F33CA"/>
    <w:rsid w:val="000F7C78"/>
    <w:rsid w:val="00100A08"/>
    <w:rsid w:val="001070D4"/>
    <w:rsid w:val="00121B64"/>
    <w:rsid w:val="00122858"/>
    <w:rsid w:val="001229EA"/>
    <w:rsid w:val="00122D30"/>
    <w:rsid w:val="00126E80"/>
    <w:rsid w:val="0012782A"/>
    <w:rsid w:val="00127D3B"/>
    <w:rsid w:val="0013634C"/>
    <w:rsid w:val="00140FFC"/>
    <w:rsid w:val="00142AAB"/>
    <w:rsid w:val="0015480D"/>
    <w:rsid w:val="0016110A"/>
    <w:rsid w:val="00161381"/>
    <w:rsid w:val="00164218"/>
    <w:rsid w:val="00164791"/>
    <w:rsid w:val="00166347"/>
    <w:rsid w:val="00171005"/>
    <w:rsid w:val="00173EA8"/>
    <w:rsid w:val="001828A1"/>
    <w:rsid w:val="001953E5"/>
    <w:rsid w:val="001A46CD"/>
    <w:rsid w:val="001A4E7A"/>
    <w:rsid w:val="001A559D"/>
    <w:rsid w:val="001A5E08"/>
    <w:rsid w:val="001A5EA3"/>
    <w:rsid w:val="001A6252"/>
    <w:rsid w:val="001A6F9F"/>
    <w:rsid w:val="001C3C5B"/>
    <w:rsid w:val="001C3F32"/>
    <w:rsid w:val="001C698D"/>
    <w:rsid w:val="001C6A84"/>
    <w:rsid w:val="001D04DB"/>
    <w:rsid w:val="001D0A15"/>
    <w:rsid w:val="001D222F"/>
    <w:rsid w:val="001D40B1"/>
    <w:rsid w:val="001E0E1D"/>
    <w:rsid w:val="001E0EF2"/>
    <w:rsid w:val="001E7A1A"/>
    <w:rsid w:val="001F72C6"/>
    <w:rsid w:val="0020253E"/>
    <w:rsid w:val="00205C47"/>
    <w:rsid w:val="00210233"/>
    <w:rsid w:val="00215E71"/>
    <w:rsid w:val="00222394"/>
    <w:rsid w:val="00230FD9"/>
    <w:rsid w:val="002431F8"/>
    <w:rsid w:val="002476B8"/>
    <w:rsid w:val="00250DE0"/>
    <w:rsid w:val="00251736"/>
    <w:rsid w:val="00263005"/>
    <w:rsid w:val="00275EE9"/>
    <w:rsid w:val="00281D04"/>
    <w:rsid w:val="00283619"/>
    <w:rsid w:val="00297DA3"/>
    <w:rsid w:val="002A67A8"/>
    <w:rsid w:val="002B041C"/>
    <w:rsid w:val="002B0845"/>
    <w:rsid w:val="002B0F22"/>
    <w:rsid w:val="002B1AD1"/>
    <w:rsid w:val="002C009D"/>
    <w:rsid w:val="002C0447"/>
    <w:rsid w:val="002C268A"/>
    <w:rsid w:val="002C56DA"/>
    <w:rsid w:val="002D1770"/>
    <w:rsid w:val="002E0F49"/>
    <w:rsid w:val="002E7168"/>
    <w:rsid w:val="002F2CC9"/>
    <w:rsid w:val="002F45A6"/>
    <w:rsid w:val="0030093E"/>
    <w:rsid w:val="00301635"/>
    <w:rsid w:val="00302C46"/>
    <w:rsid w:val="00304FA5"/>
    <w:rsid w:val="003051CE"/>
    <w:rsid w:val="003066E6"/>
    <w:rsid w:val="00310F7F"/>
    <w:rsid w:val="003213AF"/>
    <w:rsid w:val="00325AC9"/>
    <w:rsid w:val="00333B5C"/>
    <w:rsid w:val="003436A2"/>
    <w:rsid w:val="003438F7"/>
    <w:rsid w:val="003448E8"/>
    <w:rsid w:val="0035176B"/>
    <w:rsid w:val="003529BF"/>
    <w:rsid w:val="00354D81"/>
    <w:rsid w:val="00357C58"/>
    <w:rsid w:val="00365204"/>
    <w:rsid w:val="00371992"/>
    <w:rsid w:val="00372F12"/>
    <w:rsid w:val="003734D6"/>
    <w:rsid w:val="00380ED9"/>
    <w:rsid w:val="00393A35"/>
    <w:rsid w:val="003942B8"/>
    <w:rsid w:val="00396197"/>
    <w:rsid w:val="003A5B0B"/>
    <w:rsid w:val="003B15BB"/>
    <w:rsid w:val="003B2D1A"/>
    <w:rsid w:val="003B3B61"/>
    <w:rsid w:val="003B597B"/>
    <w:rsid w:val="003C09C8"/>
    <w:rsid w:val="003D1002"/>
    <w:rsid w:val="003D31AB"/>
    <w:rsid w:val="003D3362"/>
    <w:rsid w:val="003D5AAC"/>
    <w:rsid w:val="003E3F68"/>
    <w:rsid w:val="003E5EBE"/>
    <w:rsid w:val="003F0045"/>
    <w:rsid w:val="003F2CE2"/>
    <w:rsid w:val="003F2F8E"/>
    <w:rsid w:val="00404EDB"/>
    <w:rsid w:val="0040513F"/>
    <w:rsid w:val="00405EAD"/>
    <w:rsid w:val="00420002"/>
    <w:rsid w:val="00420F6B"/>
    <w:rsid w:val="0042131C"/>
    <w:rsid w:val="00423D6B"/>
    <w:rsid w:val="00426272"/>
    <w:rsid w:val="00426E8A"/>
    <w:rsid w:val="00437192"/>
    <w:rsid w:val="0044756B"/>
    <w:rsid w:val="004478EE"/>
    <w:rsid w:val="004500CD"/>
    <w:rsid w:val="004604C0"/>
    <w:rsid w:val="00460917"/>
    <w:rsid w:val="0046431C"/>
    <w:rsid w:val="004772A1"/>
    <w:rsid w:val="00481E4A"/>
    <w:rsid w:val="004860B3"/>
    <w:rsid w:val="0048657C"/>
    <w:rsid w:val="00487493"/>
    <w:rsid w:val="00490E0C"/>
    <w:rsid w:val="00490F29"/>
    <w:rsid w:val="0049648C"/>
    <w:rsid w:val="004A1954"/>
    <w:rsid w:val="004A3BA8"/>
    <w:rsid w:val="004A3BEB"/>
    <w:rsid w:val="004B2340"/>
    <w:rsid w:val="004C1359"/>
    <w:rsid w:val="004C6139"/>
    <w:rsid w:val="004C79D6"/>
    <w:rsid w:val="004D059B"/>
    <w:rsid w:val="004D39DB"/>
    <w:rsid w:val="004D4282"/>
    <w:rsid w:val="004D47FD"/>
    <w:rsid w:val="004D77C4"/>
    <w:rsid w:val="004D7E61"/>
    <w:rsid w:val="004E080E"/>
    <w:rsid w:val="004E3870"/>
    <w:rsid w:val="004F239C"/>
    <w:rsid w:val="00504503"/>
    <w:rsid w:val="0050613C"/>
    <w:rsid w:val="00512973"/>
    <w:rsid w:val="00513FCF"/>
    <w:rsid w:val="00514DD2"/>
    <w:rsid w:val="0052467C"/>
    <w:rsid w:val="005273E6"/>
    <w:rsid w:val="00532197"/>
    <w:rsid w:val="005403C1"/>
    <w:rsid w:val="00541C2B"/>
    <w:rsid w:val="00542D56"/>
    <w:rsid w:val="00545942"/>
    <w:rsid w:val="0054601E"/>
    <w:rsid w:val="00547833"/>
    <w:rsid w:val="00547BEB"/>
    <w:rsid w:val="00550881"/>
    <w:rsid w:val="00556FFD"/>
    <w:rsid w:val="00557CB4"/>
    <w:rsid w:val="00562868"/>
    <w:rsid w:val="00566E7F"/>
    <w:rsid w:val="005674AD"/>
    <w:rsid w:val="00567A7E"/>
    <w:rsid w:val="005841FB"/>
    <w:rsid w:val="00584460"/>
    <w:rsid w:val="00584C21"/>
    <w:rsid w:val="00590B5A"/>
    <w:rsid w:val="0059658E"/>
    <w:rsid w:val="005A3BA2"/>
    <w:rsid w:val="005A47D6"/>
    <w:rsid w:val="005B2582"/>
    <w:rsid w:val="005B61D2"/>
    <w:rsid w:val="005B7095"/>
    <w:rsid w:val="005C0A11"/>
    <w:rsid w:val="005C3872"/>
    <w:rsid w:val="005C6708"/>
    <w:rsid w:val="005D1BF6"/>
    <w:rsid w:val="005D258B"/>
    <w:rsid w:val="005D30FB"/>
    <w:rsid w:val="005D486E"/>
    <w:rsid w:val="005D53EC"/>
    <w:rsid w:val="005E65A7"/>
    <w:rsid w:val="005E6979"/>
    <w:rsid w:val="005F1466"/>
    <w:rsid w:val="005F3FF7"/>
    <w:rsid w:val="00600CEC"/>
    <w:rsid w:val="006124C7"/>
    <w:rsid w:val="006209EC"/>
    <w:rsid w:val="006370A5"/>
    <w:rsid w:val="00637920"/>
    <w:rsid w:val="00645B14"/>
    <w:rsid w:val="00651FEA"/>
    <w:rsid w:val="006524A6"/>
    <w:rsid w:val="00654F96"/>
    <w:rsid w:val="00663006"/>
    <w:rsid w:val="006640C7"/>
    <w:rsid w:val="00666788"/>
    <w:rsid w:val="00667C4E"/>
    <w:rsid w:val="0067000B"/>
    <w:rsid w:val="006731B7"/>
    <w:rsid w:val="00675AE7"/>
    <w:rsid w:val="00680BA7"/>
    <w:rsid w:val="00693B3E"/>
    <w:rsid w:val="006A2126"/>
    <w:rsid w:val="006A4704"/>
    <w:rsid w:val="006A7EDE"/>
    <w:rsid w:val="006B3DC0"/>
    <w:rsid w:val="006B6D5B"/>
    <w:rsid w:val="006C2AB2"/>
    <w:rsid w:val="006C3D01"/>
    <w:rsid w:val="006C6D47"/>
    <w:rsid w:val="006C773A"/>
    <w:rsid w:val="006D00FA"/>
    <w:rsid w:val="006F321B"/>
    <w:rsid w:val="006F5930"/>
    <w:rsid w:val="006F5DD3"/>
    <w:rsid w:val="00716C1B"/>
    <w:rsid w:val="007324A6"/>
    <w:rsid w:val="007348D3"/>
    <w:rsid w:val="00735E93"/>
    <w:rsid w:val="00737501"/>
    <w:rsid w:val="0074102B"/>
    <w:rsid w:val="00744047"/>
    <w:rsid w:val="007443C8"/>
    <w:rsid w:val="007500D6"/>
    <w:rsid w:val="00751710"/>
    <w:rsid w:val="00755E3A"/>
    <w:rsid w:val="0076067E"/>
    <w:rsid w:val="00760FDE"/>
    <w:rsid w:val="007631ED"/>
    <w:rsid w:val="007669F3"/>
    <w:rsid w:val="00784006"/>
    <w:rsid w:val="00787C10"/>
    <w:rsid w:val="00792AE4"/>
    <w:rsid w:val="007A2ED4"/>
    <w:rsid w:val="007A3303"/>
    <w:rsid w:val="007A4694"/>
    <w:rsid w:val="007A50A9"/>
    <w:rsid w:val="007B0D11"/>
    <w:rsid w:val="007B1945"/>
    <w:rsid w:val="007B454A"/>
    <w:rsid w:val="007B76A1"/>
    <w:rsid w:val="007C19FC"/>
    <w:rsid w:val="007C2220"/>
    <w:rsid w:val="007C2CD7"/>
    <w:rsid w:val="007C590B"/>
    <w:rsid w:val="007C5F2D"/>
    <w:rsid w:val="007C637A"/>
    <w:rsid w:val="007D03BB"/>
    <w:rsid w:val="007D0E62"/>
    <w:rsid w:val="007D603F"/>
    <w:rsid w:val="007F250A"/>
    <w:rsid w:val="007F55FF"/>
    <w:rsid w:val="00805303"/>
    <w:rsid w:val="00811710"/>
    <w:rsid w:val="00817C82"/>
    <w:rsid w:val="00826761"/>
    <w:rsid w:val="00833473"/>
    <w:rsid w:val="00837C65"/>
    <w:rsid w:val="00843340"/>
    <w:rsid w:val="0084451F"/>
    <w:rsid w:val="0084483A"/>
    <w:rsid w:val="00845F91"/>
    <w:rsid w:val="00850868"/>
    <w:rsid w:val="00852D9B"/>
    <w:rsid w:val="0085500D"/>
    <w:rsid w:val="00860BA2"/>
    <w:rsid w:val="00881136"/>
    <w:rsid w:val="00885496"/>
    <w:rsid w:val="008944E0"/>
    <w:rsid w:val="008A0F55"/>
    <w:rsid w:val="008A2318"/>
    <w:rsid w:val="008B0204"/>
    <w:rsid w:val="008B424B"/>
    <w:rsid w:val="008C0047"/>
    <w:rsid w:val="008C007B"/>
    <w:rsid w:val="008C1095"/>
    <w:rsid w:val="008C52CB"/>
    <w:rsid w:val="008C749E"/>
    <w:rsid w:val="008D0D93"/>
    <w:rsid w:val="008D4200"/>
    <w:rsid w:val="008E1032"/>
    <w:rsid w:val="008E4B67"/>
    <w:rsid w:val="009012E1"/>
    <w:rsid w:val="00901514"/>
    <w:rsid w:val="0091424B"/>
    <w:rsid w:val="0092712F"/>
    <w:rsid w:val="00927E13"/>
    <w:rsid w:val="00930248"/>
    <w:rsid w:val="009307C8"/>
    <w:rsid w:val="00934A2E"/>
    <w:rsid w:val="00960989"/>
    <w:rsid w:val="00962B37"/>
    <w:rsid w:val="00964053"/>
    <w:rsid w:val="00966373"/>
    <w:rsid w:val="009676C2"/>
    <w:rsid w:val="009737E9"/>
    <w:rsid w:val="00975655"/>
    <w:rsid w:val="00981E97"/>
    <w:rsid w:val="00983CE1"/>
    <w:rsid w:val="0098674B"/>
    <w:rsid w:val="00987E47"/>
    <w:rsid w:val="00996FAE"/>
    <w:rsid w:val="009A195A"/>
    <w:rsid w:val="009A66DE"/>
    <w:rsid w:val="009B0961"/>
    <w:rsid w:val="009C04D2"/>
    <w:rsid w:val="009C4A9F"/>
    <w:rsid w:val="009E1C48"/>
    <w:rsid w:val="009E1F2E"/>
    <w:rsid w:val="009E46BD"/>
    <w:rsid w:val="009E4C5C"/>
    <w:rsid w:val="009F13D5"/>
    <w:rsid w:val="009F4CEB"/>
    <w:rsid w:val="009F5EBD"/>
    <w:rsid w:val="00A01B7E"/>
    <w:rsid w:val="00A20B1E"/>
    <w:rsid w:val="00A24372"/>
    <w:rsid w:val="00A36690"/>
    <w:rsid w:val="00A469C2"/>
    <w:rsid w:val="00A47251"/>
    <w:rsid w:val="00A51746"/>
    <w:rsid w:val="00A564C5"/>
    <w:rsid w:val="00A56DA4"/>
    <w:rsid w:val="00A571D0"/>
    <w:rsid w:val="00A61BEB"/>
    <w:rsid w:val="00A63D23"/>
    <w:rsid w:val="00A652B8"/>
    <w:rsid w:val="00A65719"/>
    <w:rsid w:val="00A670F9"/>
    <w:rsid w:val="00A67730"/>
    <w:rsid w:val="00A677C3"/>
    <w:rsid w:val="00A7033B"/>
    <w:rsid w:val="00A74235"/>
    <w:rsid w:val="00A87A06"/>
    <w:rsid w:val="00A87C09"/>
    <w:rsid w:val="00A918C2"/>
    <w:rsid w:val="00A945EC"/>
    <w:rsid w:val="00A96F28"/>
    <w:rsid w:val="00A9702D"/>
    <w:rsid w:val="00A971BF"/>
    <w:rsid w:val="00A97F1E"/>
    <w:rsid w:val="00AA17EF"/>
    <w:rsid w:val="00AB1757"/>
    <w:rsid w:val="00AB2B77"/>
    <w:rsid w:val="00AB7E84"/>
    <w:rsid w:val="00AC44E1"/>
    <w:rsid w:val="00AC5384"/>
    <w:rsid w:val="00AC7C29"/>
    <w:rsid w:val="00AD0270"/>
    <w:rsid w:val="00AD17A6"/>
    <w:rsid w:val="00AD39AE"/>
    <w:rsid w:val="00AD7013"/>
    <w:rsid w:val="00AE06D8"/>
    <w:rsid w:val="00AE2316"/>
    <w:rsid w:val="00B004CC"/>
    <w:rsid w:val="00B004FA"/>
    <w:rsid w:val="00B01B7A"/>
    <w:rsid w:val="00B06AA1"/>
    <w:rsid w:val="00B104B7"/>
    <w:rsid w:val="00B2196E"/>
    <w:rsid w:val="00B21E15"/>
    <w:rsid w:val="00B23D30"/>
    <w:rsid w:val="00B249DA"/>
    <w:rsid w:val="00B33317"/>
    <w:rsid w:val="00B42FD4"/>
    <w:rsid w:val="00B430C0"/>
    <w:rsid w:val="00B44DEF"/>
    <w:rsid w:val="00B4530A"/>
    <w:rsid w:val="00B556D1"/>
    <w:rsid w:val="00B56978"/>
    <w:rsid w:val="00B574B8"/>
    <w:rsid w:val="00B704D5"/>
    <w:rsid w:val="00B72DFE"/>
    <w:rsid w:val="00B826D8"/>
    <w:rsid w:val="00B83F00"/>
    <w:rsid w:val="00B8427E"/>
    <w:rsid w:val="00B84335"/>
    <w:rsid w:val="00B85C26"/>
    <w:rsid w:val="00B95025"/>
    <w:rsid w:val="00BA1382"/>
    <w:rsid w:val="00BA3397"/>
    <w:rsid w:val="00BA53A6"/>
    <w:rsid w:val="00BA6E99"/>
    <w:rsid w:val="00BB31F9"/>
    <w:rsid w:val="00BB796A"/>
    <w:rsid w:val="00BC0BCF"/>
    <w:rsid w:val="00BC29B8"/>
    <w:rsid w:val="00BC44F7"/>
    <w:rsid w:val="00BC7F3F"/>
    <w:rsid w:val="00BD0A18"/>
    <w:rsid w:val="00BD5ADD"/>
    <w:rsid w:val="00BE2301"/>
    <w:rsid w:val="00BE76F2"/>
    <w:rsid w:val="00BF2325"/>
    <w:rsid w:val="00BF2E84"/>
    <w:rsid w:val="00BF76F4"/>
    <w:rsid w:val="00C018D7"/>
    <w:rsid w:val="00C111B8"/>
    <w:rsid w:val="00C128DC"/>
    <w:rsid w:val="00C13E49"/>
    <w:rsid w:val="00C23A41"/>
    <w:rsid w:val="00C26592"/>
    <w:rsid w:val="00C30CEF"/>
    <w:rsid w:val="00C316ED"/>
    <w:rsid w:val="00C339FF"/>
    <w:rsid w:val="00C375A1"/>
    <w:rsid w:val="00C4124C"/>
    <w:rsid w:val="00C42555"/>
    <w:rsid w:val="00C431FB"/>
    <w:rsid w:val="00C44E0E"/>
    <w:rsid w:val="00C44FC7"/>
    <w:rsid w:val="00C4614A"/>
    <w:rsid w:val="00C5296F"/>
    <w:rsid w:val="00C54E27"/>
    <w:rsid w:val="00C56728"/>
    <w:rsid w:val="00C674D3"/>
    <w:rsid w:val="00C700CD"/>
    <w:rsid w:val="00C7267A"/>
    <w:rsid w:val="00C73713"/>
    <w:rsid w:val="00C76035"/>
    <w:rsid w:val="00C76FE2"/>
    <w:rsid w:val="00C776F3"/>
    <w:rsid w:val="00C813EF"/>
    <w:rsid w:val="00C858FD"/>
    <w:rsid w:val="00C929AE"/>
    <w:rsid w:val="00C93BAC"/>
    <w:rsid w:val="00C96221"/>
    <w:rsid w:val="00C96FCF"/>
    <w:rsid w:val="00C971ED"/>
    <w:rsid w:val="00C97CA0"/>
    <w:rsid w:val="00CA1C3F"/>
    <w:rsid w:val="00CA4347"/>
    <w:rsid w:val="00CA465E"/>
    <w:rsid w:val="00CA64F7"/>
    <w:rsid w:val="00CB1C6C"/>
    <w:rsid w:val="00CC2E38"/>
    <w:rsid w:val="00CC5F13"/>
    <w:rsid w:val="00CC675D"/>
    <w:rsid w:val="00CD1404"/>
    <w:rsid w:val="00CD4BA2"/>
    <w:rsid w:val="00CE272E"/>
    <w:rsid w:val="00CE6164"/>
    <w:rsid w:val="00CF0BFF"/>
    <w:rsid w:val="00CF2FC6"/>
    <w:rsid w:val="00CF4751"/>
    <w:rsid w:val="00CF5612"/>
    <w:rsid w:val="00CF6D16"/>
    <w:rsid w:val="00D01E1B"/>
    <w:rsid w:val="00D01FBA"/>
    <w:rsid w:val="00D1361B"/>
    <w:rsid w:val="00D15337"/>
    <w:rsid w:val="00D21856"/>
    <w:rsid w:val="00D24FC6"/>
    <w:rsid w:val="00D30695"/>
    <w:rsid w:val="00D32DDE"/>
    <w:rsid w:val="00D376B0"/>
    <w:rsid w:val="00D37B0D"/>
    <w:rsid w:val="00D40DA3"/>
    <w:rsid w:val="00D4310E"/>
    <w:rsid w:val="00D45C51"/>
    <w:rsid w:val="00D5027B"/>
    <w:rsid w:val="00D5171F"/>
    <w:rsid w:val="00D60AF8"/>
    <w:rsid w:val="00D64EF1"/>
    <w:rsid w:val="00D719FC"/>
    <w:rsid w:val="00D80DFF"/>
    <w:rsid w:val="00D85CD5"/>
    <w:rsid w:val="00D907AE"/>
    <w:rsid w:val="00DA0BE4"/>
    <w:rsid w:val="00DA3BCF"/>
    <w:rsid w:val="00DA3F39"/>
    <w:rsid w:val="00DA5B2C"/>
    <w:rsid w:val="00DB1A24"/>
    <w:rsid w:val="00DB3FEB"/>
    <w:rsid w:val="00DB418F"/>
    <w:rsid w:val="00DD72D5"/>
    <w:rsid w:val="00DE459E"/>
    <w:rsid w:val="00DF776D"/>
    <w:rsid w:val="00E01599"/>
    <w:rsid w:val="00E026F9"/>
    <w:rsid w:val="00E04635"/>
    <w:rsid w:val="00E04E28"/>
    <w:rsid w:val="00E04E81"/>
    <w:rsid w:val="00E14185"/>
    <w:rsid w:val="00E15038"/>
    <w:rsid w:val="00E1526E"/>
    <w:rsid w:val="00E15B38"/>
    <w:rsid w:val="00E17035"/>
    <w:rsid w:val="00E21A33"/>
    <w:rsid w:val="00E22088"/>
    <w:rsid w:val="00E25D76"/>
    <w:rsid w:val="00E26BB8"/>
    <w:rsid w:val="00E27C13"/>
    <w:rsid w:val="00E31BEF"/>
    <w:rsid w:val="00E36DB3"/>
    <w:rsid w:val="00E411F3"/>
    <w:rsid w:val="00E46A27"/>
    <w:rsid w:val="00E523E2"/>
    <w:rsid w:val="00E60B02"/>
    <w:rsid w:val="00E61259"/>
    <w:rsid w:val="00E702F7"/>
    <w:rsid w:val="00E7103B"/>
    <w:rsid w:val="00E755D5"/>
    <w:rsid w:val="00E83A02"/>
    <w:rsid w:val="00E84069"/>
    <w:rsid w:val="00E91A16"/>
    <w:rsid w:val="00E93C46"/>
    <w:rsid w:val="00EA0C62"/>
    <w:rsid w:val="00EA59D7"/>
    <w:rsid w:val="00EA603D"/>
    <w:rsid w:val="00EB676F"/>
    <w:rsid w:val="00EC304A"/>
    <w:rsid w:val="00EC7CFD"/>
    <w:rsid w:val="00ED1D19"/>
    <w:rsid w:val="00ED48B8"/>
    <w:rsid w:val="00EE0D24"/>
    <w:rsid w:val="00EE5E88"/>
    <w:rsid w:val="00EF0BF6"/>
    <w:rsid w:val="00EF0E8F"/>
    <w:rsid w:val="00EF7EAC"/>
    <w:rsid w:val="00F01DC6"/>
    <w:rsid w:val="00F02753"/>
    <w:rsid w:val="00F03866"/>
    <w:rsid w:val="00F03E37"/>
    <w:rsid w:val="00F05DEE"/>
    <w:rsid w:val="00F066CD"/>
    <w:rsid w:val="00F06B80"/>
    <w:rsid w:val="00F07CAA"/>
    <w:rsid w:val="00F1230F"/>
    <w:rsid w:val="00F1232A"/>
    <w:rsid w:val="00F17D97"/>
    <w:rsid w:val="00F267EE"/>
    <w:rsid w:val="00F354D8"/>
    <w:rsid w:val="00F36025"/>
    <w:rsid w:val="00F4150C"/>
    <w:rsid w:val="00F4369A"/>
    <w:rsid w:val="00F509FC"/>
    <w:rsid w:val="00F56D8F"/>
    <w:rsid w:val="00F57EA2"/>
    <w:rsid w:val="00F629CF"/>
    <w:rsid w:val="00F71491"/>
    <w:rsid w:val="00F74217"/>
    <w:rsid w:val="00F839EC"/>
    <w:rsid w:val="00F91050"/>
    <w:rsid w:val="00F9251D"/>
    <w:rsid w:val="00F97084"/>
    <w:rsid w:val="00FA0371"/>
    <w:rsid w:val="00FA5796"/>
    <w:rsid w:val="00FA6A6B"/>
    <w:rsid w:val="00FA6CB0"/>
    <w:rsid w:val="00FB1241"/>
    <w:rsid w:val="00FB36B5"/>
    <w:rsid w:val="00FC4F32"/>
    <w:rsid w:val="00FC65F5"/>
    <w:rsid w:val="00FD3D55"/>
    <w:rsid w:val="00FE6B4A"/>
    <w:rsid w:val="00FF099E"/>
    <w:rsid w:val="00FF0C8B"/>
    <w:rsid w:val="00FF1BD6"/>
    <w:rsid w:val="00FF2819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A205A0"/>
  <w15:docId w15:val="{F3F94273-1E3B-49F1-92FA-919D645C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5A6"/>
    <w:rPr>
      <w:lang w:val="en-US"/>
    </w:rPr>
  </w:style>
  <w:style w:type="paragraph" w:styleId="Heading1">
    <w:name w:val="heading 1"/>
    <w:basedOn w:val="Normal"/>
    <w:next w:val="Normal"/>
    <w:qFormat/>
    <w:rsid w:val="002F45A6"/>
    <w:pPr>
      <w:keepNext/>
      <w:spacing w:line="360" w:lineRule="auto"/>
      <w:jc w:val="center"/>
      <w:outlineLvl w:val="0"/>
    </w:pPr>
    <w:rPr>
      <w:rFonts w:ascii="Times LatArm" w:hAnsi="Times LatArm"/>
      <w:sz w:val="24"/>
    </w:rPr>
  </w:style>
  <w:style w:type="paragraph" w:styleId="Heading2">
    <w:name w:val="heading 2"/>
    <w:basedOn w:val="Normal"/>
    <w:next w:val="Normal"/>
    <w:qFormat/>
    <w:rsid w:val="002F45A6"/>
    <w:pPr>
      <w:keepNext/>
      <w:jc w:val="both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45A6"/>
    <w:rPr>
      <w:rFonts w:ascii="Arial LatArm" w:hAnsi="Arial LatArm"/>
      <w:sz w:val="22"/>
    </w:rPr>
  </w:style>
  <w:style w:type="paragraph" w:styleId="BodyTextIndent3">
    <w:name w:val="Body Text Indent 3"/>
    <w:basedOn w:val="Normal"/>
    <w:rsid w:val="002F45A6"/>
    <w:pPr>
      <w:spacing w:line="360" w:lineRule="auto"/>
      <w:ind w:left="720"/>
    </w:pPr>
    <w:rPr>
      <w:rFonts w:ascii="Times Armenian" w:hAnsi="Times Armenian"/>
      <w:sz w:val="22"/>
      <w:lang w:val="en-AU"/>
    </w:rPr>
  </w:style>
  <w:style w:type="paragraph" w:styleId="Footer">
    <w:name w:val="footer"/>
    <w:basedOn w:val="Normal"/>
    <w:rsid w:val="002F45A6"/>
    <w:pPr>
      <w:tabs>
        <w:tab w:val="center" w:pos="4320"/>
        <w:tab w:val="right" w:pos="8640"/>
      </w:tabs>
    </w:pPr>
    <w:rPr>
      <w:lang w:val="en-AU"/>
    </w:rPr>
  </w:style>
  <w:style w:type="paragraph" w:styleId="Header">
    <w:name w:val="header"/>
    <w:basedOn w:val="Normal"/>
    <w:link w:val="HeaderChar"/>
    <w:rsid w:val="002F45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45A6"/>
  </w:style>
  <w:style w:type="paragraph" w:styleId="BodyTextIndent2">
    <w:name w:val="Body Text Indent 2"/>
    <w:basedOn w:val="Normal"/>
    <w:rsid w:val="002F45A6"/>
    <w:pPr>
      <w:spacing w:before="120" w:line="360" w:lineRule="auto"/>
      <w:ind w:firstLine="426"/>
      <w:jc w:val="both"/>
    </w:pPr>
    <w:rPr>
      <w:rFonts w:ascii="Times Armenian" w:hAnsi="Times Armenian"/>
      <w:sz w:val="24"/>
    </w:rPr>
  </w:style>
  <w:style w:type="paragraph" w:styleId="BodyTextIndent">
    <w:name w:val="Body Text Indent"/>
    <w:basedOn w:val="Normal"/>
    <w:rsid w:val="002F45A6"/>
    <w:pPr>
      <w:spacing w:line="360" w:lineRule="auto"/>
      <w:ind w:firstLine="709"/>
      <w:jc w:val="both"/>
    </w:pPr>
    <w:rPr>
      <w:rFonts w:ascii="Times Armenian" w:hAnsi="Times Armenian"/>
      <w:sz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7C19FC"/>
    <w:pPr>
      <w:spacing w:after="160" w:line="240" w:lineRule="exact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4D7E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3066E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23D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3D30"/>
    <w:rPr>
      <w:rFonts w:ascii="Segoe UI" w:hAnsi="Segoe UI" w:cs="Segoe UI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rsid w:val="00A87C09"/>
    <w:rPr>
      <w:lang w:val="en-US"/>
    </w:rPr>
  </w:style>
  <w:style w:type="paragraph" w:styleId="ListParagraph">
    <w:name w:val="List Paragraph"/>
    <w:basedOn w:val="Normal"/>
    <w:uiPriority w:val="34"/>
    <w:qFormat/>
    <w:rsid w:val="001F7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413B1-48D7-452A-8375-C17620BB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20</Pages>
  <Words>8461</Words>
  <Characters>48230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v_danielyan</dc:creator>
  <cp:lastModifiedBy>User</cp:lastModifiedBy>
  <cp:revision>213</cp:revision>
  <cp:lastPrinted>2026-03-03T06:56:00Z</cp:lastPrinted>
  <dcterms:created xsi:type="dcterms:W3CDTF">2015-05-04T11:34:00Z</dcterms:created>
  <dcterms:modified xsi:type="dcterms:W3CDTF">2026-05-12T06:36:00Z</dcterms:modified>
</cp:coreProperties>
</file>