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Ասրյան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ԱՄՄՀ-ԷԱՃԱՊՁԲ-26/68</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некоммерческих общественных организаций (детских садов), действующих в районе Масис Араратской области Республики Армения, на вторую половину 2026 года.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изысканные продукты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среднего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Саркевилль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салатных листьев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лавровые листья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/пряность/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/лапша/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(чернослив, абрикосы)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зеленый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хлеб, срок годности не более 9 часов. Изготовлен из высококачественной пшеничной муки АСТ 31-99. Соответствует требованиям гигиенических норм № 2-III-4.9-01-2010, Закона Республики Армения «О безопасности пищевых продуктов» и других действующих нормативно-правовых актов и положений. Остаточный срок годности – не менее 90%. Поставки осуществляются с использованием специально разработанного оборудования и контейнеров, отвечающих санитарно-гигиеническим требованиям.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высшего сорта. Без посторонних привкусов и запахов, без кислотности и горечи, без гниения и плесени,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В заводской упаковке.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Обычные макаронные изделия или лапша по заказу клиента. Макароны из пресного теста, в зависимости от вида и качества муки: А (мука из твердых сортов пшеницы), В (мука из мягких сортов пшеницы), В (хлебная мука), без разделения по весу, в заводской упаковке.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растительного масла, сливочное, дезодорированное фильтрацией, высокого качества, свежее, в заводской упаковке, несоленое. Торговая марка: Zelandakan, производитель: ООО «Унифуд», содержание жира 82,9% или Anchor, производитель: ООО «Фронтерра», содержание жира 82,9% или Valio, производитель: ООО «Валио», содержание жира 82% или Katnarat, производитель: ООО «Миллкат», содержание жира 82,5% или Yeremyan, производитель: ООО «Айр ев ордыр Еремяннер», содержание жира 82,5%, Borisovka, производитель: ООО «Борисовка», содержание жира 82,5%.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Низкосолевые, типа лоры, из чистого коровьего молока, без содержания растительных масел, мягкие, не рассыпчатые, рассола, белого или светло-желтого цвета, различных размеров и форм, свежий продукт. Минимум 30% жирности. Торговая марка: Элола, производство ЗАО «Элола», или Борисовка, производство ООО «Борисовка», или Ашотские лоры, производство ОАО «Ашотский сырный завод», или Амасийские лоры, производство ООО «Главный сырный завод Амасия», или Аштарак кат, производство ЗАО «Аштарак кат», или Биокат, производство ООО «Биокат», или Бонилат, производство ООО «Бонилат», или Катени, производство ООО «А. Мелконян», или Дили, производитель МОЛОЧНОГО ПРОИЗВОДСТВЕННОГО ПРЕДПРИЯТИЯ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 не менее 1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3,2%, в специальной бумажной или пластиковой упаковке,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МОЛОЧНОЙ ПРОДУКЦИИ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3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свежее, нежное мясо, бескостное, с развитыми мышцами, без сухожилий, с соответствующими медицинскими справками. Безопасность соответствует требованиям гигиенических норм № 2-III-4.9-01-2010, Закона Республики Армения «О безопасности пищевых продуктов» и другим применимым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целое, свежее, без внутренностей, чистое, обескровленное, без посторонних запахов, не замороженное /не достигавшее температуры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2-III-4.9-01-2010, Закона РА «О безопасности пищевых продуктов» и других нормативно-правовых актов и нормативных актов.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без костей, свежая, чистая, обескровленная, без посторонних запахов, не замороженная /не хранившаяся при температуре ниже 0 градусов/. Торговая марка: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курица «Гетамеджи», производитель: «Птицефабрика Гетамеджи». Безопасность и маркировка соответствуют требованиям гигиенических норм № 2-III-4.9-01-2010, Закона РА «О безопасности пищевых продуктов» и других нормативно-правовых актов и нормативных актов.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первого сорта, отсортированные по весу одного яйца, срок годности: не менее 20 дней, в условиях хранения в холодильнике: не менее 30 дней.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чистота, сухость, влажность: не более 14,0-17,0%.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белый рис, длина зерна 0,8-1 см, цельный, без посторонних примесей, содержание влаги не более 15%, ГОСТ 6293-90.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Без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чистого, высокого качества, типа I, влажность не более 14,0%, зерна не менее 97,5%, маркированная.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Без примесей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 готовящаяся высококачественная пшеница должна иметь полированные края или быть в виде полированных круглых зерен, влажность не более 14%, с маркировкой. Безопасность и маркировка должны соответствовать требованиям гигиенических норм № 2-III-4.9-01-2010, Закона Республики Армения «О безопасности пищевых продуктов» и других нормативно-правовых актов и правил. Без примесей иностранного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Высушенный, очищенный, желтого цвета, чистый, без посторонних примесей, с маркировкой.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Без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жидкий, сладкий, без постороннего вкуса и запаха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Безопасность соответствует гигиеническим стандартам № 2-III-4.9-01-2010, а маркировка соответствует статье 8 Закона Республики Армения «О безопасности пищевых продуктов». Без посторонних примесей.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изысканные продукты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Пищевая соль Экстра, йодированная, белая, кристаллическая, сыпучий материал, не допускается наличие посторонних механических примесей, массовая доля влаги не более 0,1%, упаковка: заводская, вес: 1 килограмм.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6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в стеклянной таре, упаковка до 1 кг. Безопасность и маркировка соответствуют требованиям гигиенических норм № 2-III-4.9-01-2010, Закона РА «О безопасности пищевых продуктов» и других нормативно-правовых актов и правил. Без посторонних примесей, без приправ. Продукт: Артфуд, производитель: ОАО «Консервный завод «Арташат»» или «Мап», производитель: ЗАО «Мап» или «Родина», производитель: ООО «Эсер Фуд» или «Вилфуд», производитель: ООО «Вилфуд» или «Рагмак», производитель: ООО «Рагмак» или «Ян», производитель: ЗАО «Сис Натурал». Срок годности: не менее 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Влажность: не более 6,0%, pH: не более 7,1, дисперсия: не менее 90,0%, заводская упаковка, без разделения по весу, в коробках или другой герметичной заводской упаковке.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среднего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Раннеспелые или позднеспелые, в зависимости от сезона, 1-го сорта, не поврежденные морозом, не проросшие, круглые или овальные и без повреждений, диаметр узкой части не менее 5 см, чистота сорта не менее 90%, упаковка в тканевые, сетчатые или полимерные мешки. Безопасность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Отборный сорт, свежий, острый, умеренно острый или сладкий, диаметр узкой части не менее 3 см.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нормальный сорт, без повреждений.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высочайшего качества, без повреждений.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целая капуста, ранняя, среднеспелая или позднеспелая, в зависимости от сезонности, отборных сортов.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мандарины, группа плодов II, без повреждений. Соответствуют требованиям Закона Республики Армения «О безопасности пищевых продуктов» и других нормативно-правовых актов и положений. Сезонность: с октября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Бананы свежие, относятся ко второй группе фруктов, собраны в грозди, без повреждений. Соответствуют требованиям Закона Республики Армения «О безопасности пищевых продуктов» и других нормативно-правовых актов и правил. Сезон: с сентября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яблоки, фруктовая группа I, без повреждений. Соответствуют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Саркевилль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мангольд, плодоносящая группа I, без повреждений.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содержания растительных масел, с содержанием жира 3,2%, кислотностью 110-140 мкТ, в стеклянной или другой таре из материалов, одобренных санитарными органами, в упаковках от 900 г до 2 кг.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салатных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смешанные сорта. Безопасность соответствует требованиям Закона Республики Армения «О безопасности пищевых продуктов» и другим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Абрикосовое варенье, 1-й вид.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Красная фасоль, зернистая, сухая – влажность не более 15% или средней сухости – 15,1-18,0%,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лавровые листья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Высушенные лавровые листья, с целыми листьями, массовая доля влаги в листе не более 12%. Безопасность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чистого коровьего молока, без содержания растительных масел. В контейнерах по 0,5 и 1 кг, герметичной потребительской упаковке, заводской упаковке с жестяной крышкой, с голографической маркировкой. Содержание жира: не менее 18%. Торговая марка: молоко «Аштарак», производитель: ЗАО «Молоко Аштарак», Марианна, производитель: ООО «Дустр Марианна», молоко «Гораван», производитель: Молочный завод «Гораван»,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с содержанием жира 7-9%, герметично упакованный на заводе. Торговая марка: молоко «Аштарак», производитель: ЗАО «Молоко Аштарак», «Марианна», производитель: ООО «Дустр Марианна», или молоко «Гораван», производитель: молочный завод «Гораван»,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положений. Срок годности: не менее 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молотый перец, сладкий, отборный или обычный, без посторонних примесей, в заводской герметичной упаковке, без разделения по весу.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буковых косточек, влажность не более 15%, упаковка в мешки или другие контейнеры не более 50 кг.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мука типов I, II и III, полученная путем помола или дальнейшего измельчения зерен пшеничных отрубей, зерна пшеницы должны иметь полированные края или быть в виде полированных круглых зерен, влажность не более 14%, без посторонних примесей, изготовлена из пшеницы высшего и первого сорта. Чистая, без примесей. Безопасность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апельсины, группа фруктов II, без повреждений, сочные, с тонкой кожурой. Соответствуют требованиям Закона Республики Армения «О безопасности пищевых продуктов» и других нормативно-правовых актов и правил. Сезонный: с октября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Чистая, белая манная крупа типа I, влажность не более 14,0%, зерна не менее 97,5%, в заводских мешках,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пучки. Соответствуют требованиям Закона Республики Армения «О безопасности пищевых продуктов» и других нормативно-правовых актов и правил. Сезонный: сентябрь-октябрь.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целая, безвредная и полезная тыква. Соответствует требованиям Закона Республики Армения «О безопасности пищевых продуктов» и других нормативно-правовых актов и правил. Сезонность: с сентября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цельные, чистые, безвредные и полезные для здоровья. Безопасность соответствует требованиям Закона Республики Армения «О безопасности пищевых продуктов» и другим нормативно-правовым актам и правилам. В зависимости от сезона: с сентября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 свежий, сочный фрукт II группы, с тонкой кожурой, безвредный и полезный. Безопасность соответствует требованиям Закона Республики Армения «О безопасности пищевых продуктов» и другим нормативно-правовым актам и правилам.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изготовленные из высококачественной овсяной крупы, без постороннего привкуса и запаха, без примесей. Соответствуют требованиям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Сезонность: с сентября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сентября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Мелкозернистый, с содержанием влаги не более 3%, белый, рассыпной, для пищевого использования. В заводской упаковке (0,5 кг).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Ароматическая добавка, используемая в пищевых продуктах. Крупногабаритная, заводского производства и упаковки, без посторонних примесей. Соответствует действующим нормам и стандартам Республики Армения.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и полезные продукты. Безопасность соответствует требованиям Закона Республики Армения «О безопасности пищевых продуктов» и другим нормативно-правовым актам и нормативным актам. Сезонный продукт: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Абрикосы свежие, относятся к группе фруктов I, безвредны и полезны.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Сезонный продукт: с июля по сентябрь.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плод I группы, безвредная, полезная и сочная. Соответствует требованиям Закона Республики Армения «О безопасности пищевых продуктов» и других нормативно-правовых актов и правил. Сезонный: сентябрь-декабрь.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безвредный, полезный и сочный. Соответствует требованиям Закона Республики Армения «О безопасности пищевых продуктов» и других нормативно-правовых актов и правил. Сезонный продукт: сентябрь-декабрь.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цельные, чистые, полезные. Безопасность в соответствии с требованиями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/пряность/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насыпной, белого цвета, заводская упаковка.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30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чистый, полезный, без примесей. Соответствует требованиям Закона Республики Армения «О безопасности пищевых продуктов» и других нормативно-правовых актов и правил. Сезонный: с июля по 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Приготовлено с использованием специальных технологий, без косточек, мясистое и мягкое.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винограда, без косточек, натуральной сушки, без посторонних примесей.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Фрукты свежие, в заводской упаковке. Безопасность и маркировка соответствуют гигиеническим стандартам № 2-III-4.9-01-2010, требованиям Закона Республики Армения «О безопасности пищевых продуктов» и другим нормативно-правовым актам и правилам. Срок годности: не менее 15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в заводской упаковке, дозированный, влажность не более 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безвредные, полезные и сочные вишни, фруктовая группа I. Соответствуют требованиям Закона Республики Армения «О безопасности пищевых продуктов» и других нормативно-правовых актов и правил. Сезонный: с июля по сентябрь.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Высокое качество, однородный состав, чистота, сухость, влажность не более 17%, без посторонних примесей.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/лапша/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типа и качества муки: А (мука из твердых сортов пшеницы), В (мука из мягких сортов пшеницы), В (хлебопекарная пшеничная мука), предварительно просеянная или нет.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(чернослив, абрикосы)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натуральных, высушенных естественным путем фруктов, без добавок.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цельный, чистый, полезный, не обезвоженный,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Андрожское тесто, приготовленное из муки, пищевая ценность на 100 г продукта: белки - 12,0, жиры - 1,7, углеводы - 73,0.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зеленый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чистый, здоровый, неповрежденный, не поврежденный сельскохозяйственными вредителями. Соответствует требованиям Закона Республики Армения «О безопасности пищевых продуктов» и других нормативно-правовых актов и правил.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свежие, безвредные, полезные и сочные, относятся к группе I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 с августа по 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Сливы свежие, безвредные, полезные и сочные, относятся к группе I фруктов. Безопасность соответствует требованиям Закона Республики Армения «О безопасности пищевых продуктов» и другим нормативно-правовым актам и правилам. Сезон: с августа по октябрь.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Готовый к употреблению натуральный сок, Homeland, Melarco или Artfood. Сок из свежих фруктов и ягод – прямой сок или восстановленный сок, приготовленный из концентрированного сока или пюре из фруктов и ягод. Сок может быть осветленным, неосветленным или с мякотью. Внешний вид осветленного сока – прозрачная жидкость на протяжении всего срока хранения, допускается легкое копалесценция, допускается наличие осадка – не более 0,2%. Неосветленный сок – естественно мутная жидкость (прозрачность не обязательна), допускается наличие осадка на дне емкости – не более 0,8%. Фруктовый сок – однородная жидкость, с равномерно распределенными частицами фруктовой мякоти, допускается наличие легкого осадка на дне емкости и легкого расслоения. ГОСТ Р 52184-2003, ГОСТ Р 52186-2003.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нормативных актов. Срок годности: не менее 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горошек в стеклянной или металлической таре, минимальный объем 700 г, должен содержать: белки (г/100 г) – 5,1, углеводы (г/100 г) – 9,7, килокалории (г/100 г) – 60.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2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в стеклянной или металлической таре, минимальный объем 500 г, должна содержать: белки (г/100 г) – 3,1, углеводы (г/100 г) – 114, жиры (г/100 г) – 1,6, килокалории (г/100 г) – 21,8. Безопасность и маркировка соответствуют требованиям гигиенических норм № 2-III-4.9-01-2010, Закона Республики Армения «О безопасности пищевых продуктов» и других нормативно-правовых актов и правил. Срок годности: минимум 2 месяца.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Продукт изготовлен методом экстракции и прессования семян подсолнечника, высокого качества, фильтрованный, дезодорированный, в заводской таре объемом до 5 л. Энергетическая ценность: максимум 899 ккал/100 г. Безопасность и маркировка соответствуют требова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Куриное мясо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Чечевица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Пшеничная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изысканные продукты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Томатная паста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Картофель, среднего размера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Саркевилль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Смесь салатных листьев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лавровые листья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красный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Булгур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Манная крупа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Лимон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Брокколи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Молотый черный перец (сладкий)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Помидор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Сладкий перец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Абрикос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Тыква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Ванилин /пряность/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зеленая фасоль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вишня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Вермишель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Паста /лапша/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(чернослив, абрикосы)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Чеснок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Спагетти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Сушеный зеленый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Фруктовый 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горошек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