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«ԲԷՑ-ԷԱՃԾՁԲ-26/08»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Բարձրավոլտ էլեկտրացանցեր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Զոր. Անդրանիկի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անձնակազմի բժշկական զննության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Մելինե Սողոյան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060380040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meline.soghoyan@hven.am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Բարձրավոլտ էլեկտրացանցեր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«ԲԷՑ-ԷԱՃԾՁԲ-26/08»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Բարձրավոլտ էլեկտրացանցեր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Բարձրավոլտ էլեկտրացանցեր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անձնակազմի բժշկական զննության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Բարձրավոլտ էլեկտրացանցեր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անձնակազմի բժշկական զննության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«ԲԷՑ-ԷԱՃԾՁԲ-26/08»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meline.soghoyan@hven.am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անձնակազմի բժշկական զննության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4.9961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2026.05.25.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«ԲԷՑ-ԷԱՃԾՁԲ-26/08»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Բարձրավոլտ էլեկտրացանցեր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«ԲԷՑ-ԷԱՃԾՁԲ-26/08»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«ԲԷՑ-ԷԱՃԾՁԲ-26/08»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««ԲԷՑ-ԷԱՃԾՁԲ-26/08»»*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«ԲԷՑ-ԷԱՃԾՁԲ-26/08»*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««ԲԷՑ-ԷԱՃԾՁԲ-26/08»»*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«ԲԷՑ-ԷԱՃԾՁԲ-26/08»*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«ԲԱՐՁՐԱՎՈԼՏ ԷԼԵԿՏՐԱՑԱՆՑԵՐ» ՓԱԿ ԲԱԺՆԵՏԻՐԱԿԱՆ ԸՆԿԵՐՈՒԹՅԱՆ ԿԱՐԻՔՆԵՐԻ ՀԱՄԱՐ ԱՆՁՆԱԿԱԶՄԻ ԲԺՇԿԱԿԱՆ ԶՆՆՈՒԹՅԱՆ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Վ և բարձր լարմամբ գործող էլեկտրասարքավորումներ սպասարկող հերթապահ և աշխատանքներ կատարող անձնակազմին բժիշկ-մասնագետների կողմից  (թերապևտ, նյարդաբան, ակնաբույժ, օտոլարինգոլոգ) բժշկական զննության անցկացում։ 
Հիմք՝ ՀՀ կառավարության 15.07.2004թ. N 1089-Ն որոշումը։
Համաձայն ՀՀ կառավարության 15.07.2004թ. N 1089–Ն որոշման պահանջների՝ բժշկական զննության ենթարկված յուրաքանչյուր անձին պետք է տալ վերջնական եզրակացություն մասնագիտական առողջական պիտանելիության մասին՝ ելնելով նրա առողջական վիճակից՝ ուղեգրի առանձնացվող կտրոնով: Բժշկական զննություն պետք է անցնեն թվով 288 աշխատակիցներ՝ համաձայն հետևյալ բաշխվածության՝
53 աշխատակից՝ ք. Սևան,
35 աշխատակից՝ ք. Գյումրի,
27 աշխատակից՝ ք. Գորիս,
24 աշխատակից՝ ք. Կապան,
85 աշխատակից՝ ք. Երևան,
8 աշխատակից՝ ք. Արարատ,
10 աշխատակից՝ ք. Եղեգնաձոր,
46 աշխատակից՝ ք.Վանաձոր:
Բժշկական զննության ամփոփ արդյունքները՝ եզրափակիչ ակտը, 15 օրացուցային օրվա ընթացքում գրավոր ներկայացնել «Բարձրավոլտ  էլեկտրացանցեր» փակ բաժնետիրական ընկերություն:
Զննման ենթակա աշխատակիցների անվանական ցուցակը Պատվիրատուի կողմից Կատարողին կտրամադրվի
պայմանագրի կատարման փուլում: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քաղաքներ՝ (ք.Սևան, ք. Գյումրի, ք. Գորիս, ք. Կապան, ք. Երևան, ք. Արարատ, ք. Եղեգնաձոր, ք.Վանաձոր)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Անձնակազմի բժշկական զննություն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