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предметов домашнего обихода для нужд фонда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ԵՊՀ-ԷԱՃԱՊՁԲ-26/123</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предметов домашнего обихода для нужд фонда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предметов домашнего обихода для нужд фонда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предметов домашнего обихода для нужд фонда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Фонд YSU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угловой переход-муфта ½″–½″
Рабочее давление: 10–20 бар. Рабочая температура: 70°C постоянная и кратковременно до 95°C. Производитель/бренд: KALDO, ITAL TERM, AQUATERM.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угловой переход-муфта ¾″–¾″
Рабочее давление: 10–20 бар. Рабочая температура: 70°C постоянная и кратковременно до 95°C. Производитель/бренд: KALDO, ITAL TERM, AQUATERM.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двух ножках, алюминий, цвет по требованию Заказчика.
Ресурс: не менее 200 000 циклов.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«Американка» трубная бронзовая ¾ дюйма
Рабочее давление: 10–20 бар. Рабочая температура: −20°C до 120°C. Производитель/бренд: KALDO, ITAL TERM, AQUATERM.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объем 170 мл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зуба, изготовлен из железа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в мешках по 25 кг.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рабочее напряжение 220 В, мощность 20 Вт. Размеры 230×33×90 мм. Вес 0,5 кг.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Размер (см): 20 мм-M1/2"-20 мм. Максимальное рабочее давление воды: 25 бар.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Равносторонний полипропиленовый тройник 20 мм ½″
Товар должен быть новым и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для строительной техники и автомобилей, 1 кг. Высокого качества.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кран 20–32 мм, ¾″.
Производитель/бренд: KALDO, Giacomini, Ital Therm. Гарантия: не менее 1 года.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кран 20–32 мм, ½″.
Производитель/бренд: KALDO, Giacomini, Ital Therm. Гарантия: не менее 1 года.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кран 20–32 мм, 2″.
Производитель/бренд: KALDO, Giacomini, Ital Therm. Гарантия: не менее 1 года.
Указанное количество товара является максимальным и может быть полностью не востребовано Покупателем, с учетом фактической потребности в течение года.
Товар должен быть новым, неиспользованным.
Доставка и разгрузка товара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договора между сторонами и до 30 декабря 2026 года поставка товара осуществляется на основании заказ-уведомлений, предоставленных заказчиком (в течение 3 рабочих дней после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