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E6B" w:rsidRPr="00E6175A" w:rsidRDefault="00BD4E6B" w:rsidP="00BD4E6B">
      <w:pPr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Եթե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ընտրված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մասնակցի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հայտով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ներկայավել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մեկից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ավելի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արտադրողների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կողմից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արտադրված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ինչպես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նաև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տարբեր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ապրանքային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նշան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ֆիրմային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անվանում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և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մակնիշ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ունեցող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ապրանքներ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ապա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դրանցից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բ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ավարար գնահատվածները ներառվում են սույն հավելվածում: Եթե հրավերով չի նախատեսվում մասնակցի կողմից առաջարկվող ապրանքի՝ ապրանքային նշանի, ֆիրմային անվանման, մակնիշի և արտադրողի վերաբերյալ տեղեկատվության ներկայացում, ապա հանվում են «ապրանքային նշանը, մակնիշը և արտադրողի անվանումը » սյունակը: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 ***Մատակարարման ժամկետները՝ Ապրանքի/ների մատակարարումը Վաճառողի կողմից իրականացվում է՝ սույն Պայմանագիրը ուժի մեջ մտնելու օրվանից սկսած </w:t>
      </w:r>
      <w:r w:rsidRPr="006676DE">
        <w:rPr>
          <w:rFonts w:ascii="GHEA Grapalat" w:eastAsia="Times New Roman" w:hAnsi="GHEA Grapalat" w:cs="Times New Roman"/>
          <w:sz w:val="24"/>
          <w:szCs w:val="24"/>
          <w:lang w:val="hy-AM"/>
        </w:rPr>
        <w:t>առնվազն 20 օրացուցային օրվա  ընթացքում ։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Ապրանքի/ների մատակարարաման համար պատվերը Գնորդի կողմից Վաճառողին կատարվում է  բանավոր, կամ գրավոր (նաև՝ Գնորդի էլեկտրոնային փոստի հասցեից Վաճառողի էլեկտրոնային փոստի հասցեին պատվերը ուղարկելու միջոցով, ապրանքի մատակարարումը պետք է կատարվի պատվերը ստանալուց 2 օրվա ընթացքում)։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Սույն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հավելվածում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նշված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ապրանքները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պայմանագրի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կատարման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փուլում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Գնորդին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հանձնելու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պահին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պետք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ունենան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որակի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սերտիֆիկատ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եթե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դա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կիրառելի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տվյալ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ապրանքի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համար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Պայմանագրով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նախատեսված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դեպքում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Վաճառողը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Գնո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րդին ներկայացնում է նաև ապրանքն արտադրողից կամ վերջինիս ներկայացուցչից երաշխիքային նամակի կամ համապատասխանության սերտիֆիկատ: 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Ապրանքներին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առաջադրված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պայմաններն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են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Բոլոր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հղումների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դեպքում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հասկանալ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«կամ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համարժեք»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արտահայտությունը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համաձայն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ՀՀ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գնումների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մասին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օրենքի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13-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րդ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հոդվածի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5-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րդ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մասով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սահմանված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պահանջը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Ապրանքը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պետք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է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լինի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չօգտագործված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Գործարանային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փաթեթավորումը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 </w:t>
      </w:r>
      <w:r w:rsidRPr="00E6175A">
        <w:rPr>
          <w:rFonts w:ascii="GHEA Grapalat" w:eastAsia="Times New Roman" w:hAnsi="GHEA Grapalat" w:cs="GHEA Grapalat"/>
          <w:sz w:val="24"/>
          <w:szCs w:val="24"/>
          <w:lang w:val="hy-AM"/>
        </w:rPr>
        <w:t>պարտ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>ադրիր է : Ապրանքի տեղափոխումը և բեռնաթափումը իրականացնում է մատ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ակարարը մինչև կենտրոն</w:t>
      </w:r>
      <w:r w:rsidRPr="00E6175A">
        <w:rPr>
          <w:rFonts w:ascii="GHEA Grapalat" w:eastAsia="Times New Roman" w:hAnsi="GHEA Grapalat" w:cs="Times New Roman"/>
          <w:sz w:val="24"/>
          <w:szCs w:val="24"/>
          <w:lang w:val="hy-AM"/>
        </w:rPr>
        <w:t>։</w:t>
      </w:r>
    </w:p>
    <w:p w:rsidR="00304F0E" w:rsidRPr="00BD4E6B" w:rsidRDefault="00304F0E">
      <w:pPr>
        <w:rPr>
          <w:lang w:val="hy-AM"/>
        </w:rPr>
      </w:pPr>
      <w:bookmarkStart w:id="0" w:name="_GoBack"/>
      <w:bookmarkEnd w:id="0"/>
    </w:p>
    <w:sectPr w:rsidR="00304F0E" w:rsidRPr="00BD4E6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6CD"/>
    <w:rsid w:val="000246CD"/>
    <w:rsid w:val="00304F0E"/>
    <w:rsid w:val="00BD4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9629DC-3E72-4DFE-BC11-6B03B6A82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1492</Characters>
  <Application>Microsoft Office Word</Application>
  <DocSecurity>0</DocSecurity>
  <Lines>12</Lines>
  <Paragraphs>3</Paragraphs>
  <ScaleCrop>false</ScaleCrop>
  <Company>SPecialiST RePack</Company>
  <LinksUpToDate>false</LinksUpToDate>
  <CharactersWithSpaces>1750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Asus-H610M</dc:creator>
  <cp:keywords/>
  <dc:description/>
  <cp:lastModifiedBy>Asus-H610M</cp:lastModifiedBy>
  <cp:revision>2</cp:revision>
  <dcterms:created xsi:type="dcterms:W3CDTF">2026-05-13T06:42:00Z</dcterms:created>
  <dcterms:modified xsi:type="dcterms:W3CDTF">2026-05-13T06:42:00Z</dcterms:modified>
</cp:coreProperties>
</file>