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ՀՀ-ՊԵԿ-ԷԱՃԾՁԲ-26/35-Ք</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ծառայությունների /Սյունիքի մարզ 1.	ք. Գորիս, Տաթևացի 9 2.ք․ Կապան, Ռ. Մինասյան 20ա/</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Ազնիվ Քոթանջյան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azniv_kotanjyan@taxservice.am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ՀՀ-ՊԵԿ-ԷԱՃԾՁԲ-26/35-Ք</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ծառայությունների /Սյունիքի մարզ 1.	ք. Գորիս, Տաթևացի 9 2.ք․ Կապան, Ռ. Մինասյան 20ա/</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ծառայությունների /Սյունիքի մարզ 1.	ք. Գորիս, Տաթևացի 9 2.ք․ Կապան, Ռ. Մինասյան 20ա/</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ՀՀ-ՊԵԿ-ԷԱՃԾՁԲ-26/35-Ք</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azniv_kotanjyan@taxservice.am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ծառայությունների /Սյունիքի մարզ 1.	ք. Գորիս, Տաթևացի 9 2.ք․ Կապան, Ռ. Մինասյան 20ա/</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տոկոսի չափով կանխավճար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դեկտեմբեր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368.62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4.9787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432.76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2026.05.26. 10:30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ՀՀ-ՊԵԿ-ԷԱՃԾՁԲ-26/35-Ք</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ՀՀ-ՊԵԿ-ԷԱՃԾՁԲ-26/35-Ք</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ՀՀ-ՊԵԿ-ԷԱՃԾՁԲ-26/35-Ք</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«ՀՀ-ՊԵԿ-ԷԱՃԾՁԲ-26/35-Ք»*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ՀՀ-ՊԵԿ-ԷԱՃԾՁԲ-26/35-Ք*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«ՀՀ-ՊԵԿ-ԷԱՃԾՁԲ-26/35-Ք»*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ՀՀ-ՊԵԿ-ԷԱՃԾՁԲ-26/35-Ք*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«ՀՀ-ՊԵԿ-ԷԱՃԾՁԲ-26/35-Ք»*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մաքրման ծառայություններ
1.		14 հատ (359,61քմ.) աշխատասենյակների և դրանցում առկա գույքի մաքրում
2.		ընդհանուր օգտագործման տարածքների՝ մուտքերի, դահլիճի, միջանցքների, աստիճանավանդակների և/կամ այլ տարածքների (այդ թվում՝ դրանցում  առկա գույքի) մաքրում
3.		թվով 7 հատ (34.8 քմ.) սանհանգույցների մաքրում (2 ժամը մեկ)՝  7 հատ զուգարանակոնքերի, 7 հատ լվացարանների մաքրում և հատուկ նյութերով ախտահանում, 7 հատ հայելիների փայլեցում, ինչպես նաև հատակի մաքրում և լվացում 
4.		հատակների (սալիկապատ, լամինատե) մաքրում, ինչպես նաև առկայության դեպքում գորգերի, ուղեգորգերի, կավրոլինների և/կամ  գորգանման այլ ծածկույթների մաքրում 
5.		աշխատասենյակներում գտնվող և մուտքերին հարակից տեղադրված աղբամանների դատարկում, մաքրում, աղբի նոր տոպրակների տեղադրում (30 հատ)
Շաբաթական մաքրման ծառայություններ
6.		սպասարկման և/կամ ընդհանուր սրահների ապակիների (4,2քմ.), ապակյա դռների, ինչպես նաև ներքին և արտաքին ցուցանակների մաքրում  /շաբաթը 2 անգամ/
Ամսական մաքրման ծառայություններ
7.		առաստաղների և պատերի փոշեզրկում, դրանց վրայի մաքրվող հետքերի, սարդոստայնների և այլ հետքերի վերացում, օդորակիչների և առկա այլ գույքի վրայից հետքերի մաքրում
8.		47,5քմ ապակեպատ միջնորմների, ինչպես նաև, առկայության դեպքում, ճաղավանդակների, բազրիքների, ճաղաշարերի լվացում
9.		վարչական շենքերի մուտքերին հարակից տարածքների մաքրում, առավելագույնը՝ 80,0 քմ, մշակել կանաչապատ տարածքները, հնձել խոտը, խնամել թփերը, ըստ անհրաժեշտության հեռացնել ոչ կանաչապատ հատվածներում առաջացած մոլախոտերը
Տարեկան մաքրման ծառայություններ
10.		շենքի (ք․ Կապան, Ռ. Մինասյան 20ա) ճակատային մասի լվացում (348,0 քմ)՝ տարին մեկ անգամ /հուլիս ամիս/
11.		99,15 քմ պատուհանների ապակիների մաքրում՝ տարեկան 2 անգամ՝ պատվիրատուի կողմից տրված հայտի հիման վրա, անհրաժեշտության առաջացման դեպքում` ոչ ավել քան ևս 2 անգամ,  պատվիրատուի պահանջով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Ձյան տեղումների դեպքում մաքրման ծառայություններ
12.		պատվիրատուի պահանջով կատարել շենքի տանիքի վրա գոյացած ձյան, սառույցի, ինչպես նաև տանիքների եզրերից կախված սառցալեզվակների մաքրում և հեռացում՝ պահպանելով տանիքի ծածկույթը չվնասելու և անվտանգության նախազգուշական միջոցները
13.		մուտքերի առջևից ձյան և սառույցի հեռացում, ինչպես նաև ավազով և աղով մշակում (տեղումների ընթացքում՝ առնվազն ժամը մեկ)
ԱՅԼ ՊԱՅՄԱՆՆԵՐ
	Կատարողը պետք է մաքրման ծառայությունները մատուցի յուրաքանչյուր աշխատանքային օր, մինչև առավոտյան ժամը՝ 08:30, այդ ժամին տարածքը պետք է լինի պատշաճ մաքրված վիճակում: Կատարողը մաքրման ծառայությունները մատուցելիս չպետք է անհարմարություններ ստեղծի ՀՀ ՊԵԿ բնականոն աշխատանքային գործունեությանը և պետք է պահպանի ՀՀ ՊԵԿ ներքին կարգապահական կանոնները: Որոշ դեպքերում աշխատանքային գրաֆիկը սահմանվում է Պատվիրատուի կողմից և համաձայնեցվում է կողմերի միջև:
	Կատարողը պետք է տարածքում ապահովի առնվազն 1 հավաքարարի հերթապահություն, ով ցանկացած պահի պետք է ապահովի տարածքի պատշաճ մաքրությունը: Ընդ որում, բացի պլանային մաքրման ծառայության իրականացումից, Կատարողը պարտավոր է Պատվիրատուի կանչով ապահովի հերթապահ աշխատակցի ներկայությունը Պատվիրատուի կողմից մատնանշված վայրում և այնտեղ մատուցի այդ պահին պահանջվող մաքրման ծառայությունները:
	Կատարողը պետք է ապահովի առնվազն մեկ կոնտակտային անձ, որը հասանելի կլինի յուրաքանչյուր օրացույցային օր` շուրջօրյա: 
	Կատարողը պետք է իր աշխատակիցներին ապահովի մաքուր և սպասարկելի հագուստով, որը պարունակում է տարբերիչ նշաններ (Կատարողի տարբերանշանով կամ ընկերության անվանում):
	Մաքրման ծառայությունների ընթացքում օգտագործվող լվացող-մաքրող նյութերը, մաքրող և փայլեցնող կտորները, աղբի տոպրակները, զուգարանների թղթերը, օդի թարմացուցիչները, հեղուկ օճառները,  տեխնիկական միջոցները և մաքրման սարքավորումներն ամբողջությամբ տրամադրվում են Կատարողի կողմից: Մաքրման ընթացքում օգտագործվող տեխնիկական միջոցները և սարքավորումները պետք է օգտագործվեն մաքրման տեխնոլոգիային և արտադրողի հրահանգների պահանջներին համապատասխան։  
	Սանհանգույցներում` յուրաքանչյուր լվացարանի մոտ համապատասխան տարայով(ում) Կատարողը պետք է մշտապես ապահովի ախտահանող հեղուկ օճառ` ոչ պակաս 1գ/սմ3 խտությամբ (օճառամանի տարողությունը 400-500 գրամ)
	Սանհանգույցի յուրաքանչյուր խցիկում Կատարողը պետք է մշտապես ապահովի սպիտակ գույնի երկշերտ զուգարանի թուղթ
	Մաքրության ծառայությունների իրականացման ընթացքում Կատարողը պարտավոր է օգտագործել SONAX կամ GRASS կամ LIMPIO կամ WURTH կամ MARSHAL ապրանքանիշերի նյութեր
	Աշխատանքների իրականացման տեսանկյունից որոշակի բարդություններ պարունակող հատվածներում Կատարողը պետք է կիրառի կանգնակներ՝ մինչև 12 մետր բարձրության, ինչպես նաև աստիճաններ,
	Ընթացիկ շինարարական և վերանորոգման աշխատանքների ավարտից հետո Կատարողը պետք է իրականացնի տարածքների ամբողջական մաքրման ծառայություններ՝ Պատվիրատուի հայտի հիման վրա` բացառությամբ շինարարական աղբի հեռացման
	Կատարողը պետք է փոխհատուցի կամ վերականգնի տեխնիկական բնութագրում ներառված մաքրման ծառայությունները թերի կամ ոչ պատշաճ կատարելու արդյունքում առաջացած նյութական և գույքային վնասները:
	Կատարողը պարտավոր է տեղումնառատ օրերին, ըստ անհրաժեշտության, նախամուտքերի առջև տեղադրի խոզանականման ծածկույթով գորգեր (նախապես համաձայնեցնելով պատվիրատուի հետ):
	Տրամադրված աղբամանները վերադարձի ենթակա չեն:
	Կատարողին դեկտեմբեր ամսվա համար կտրամադրվի պայմանագրի ընդհանուր գնի մինչև 9 տոկոսի չափով կանխավճար:
Վճարումն իրականացվելու է փաստացի մատուցված ծառայության դիմաց: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 Շենքերի վերաբերյալ լրացուցիչ տվյալներ՝ 
9. Սյունիքի մարզ՝
     ա) ք. Գորիս, Տաթևացի 9 - մաքրման ենթակա շենքի մակերեսը՝ 123,2 քմ, հարկերի թիվը՝ 1, 
     բ)  ք․ Կապան, Ռ. Մինասյան 20ա - մաքրման ենթակա շենքի մակերեսը՝ 603,9 քմ, ճակատային մասի մակերեսը՝ 348,0 քմ, հարկերի թիվը՝ 1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1.	ք. Գորիս, Տաթևացի 9 2.	ք․ Կապան, Ռ. Մինասյան 20ա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իրականացվելու է 09.06.2026 թվականից`  առավելագույնը 162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