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ենթակայությամբ գործող համայնքային ոչ առևտրային կազմակերպությունների (մանկապարտեզների) 2026 թվականի 2-րդ կիսամյակի կարիքների համար սննդամթերքի ձեռքբերում 26/69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Ռուշանյան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ենթակայությամբ գործող համայնքային ոչ առևտրային կազմակերպությունների (մանկապարտեզների) 2026 թվականի 2-րդ կիսամյակի կարիքների համար սննդամթերքի ձեռքբերում 26/69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ենթակայությամբ գործող համայնքային ոչ առևտրային կազմակերպությունների (մանկապարտեզների) 2026 թվականի 2-րդ կիսամյակի կարիքների համար սննդամթերքի ձեռքբերում 26/69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ենթակայությամբ գործող համայնքային ոչ առևտրային կազմակերպությունների (մանկապարտեզների) 2026 թվականի 2-րդ կիսամյակի կարիքների համար սննդամթերքի ձեռքբերում 26/69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երկարավուն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միջին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 չորացրած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պղպեղ՝ աղացած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 աղացած, քաղցր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/համեմունք/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/կիսել/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/լափշա/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միրգ /սալորաչիր, ծիրանաչիր/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գարեձավար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սպագետի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կանաչ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հաց, առավելագույնը 9 ժամվա արտադրության։ Ցորենի բարձր տեսակի ալյուրից պատրաստված, ՀՍՏ 31-99։ Անվտանգությունն ըստ N 2-III-4.9-01-2010 հիգիենիկ նորմատիվների, «Սննդամթերքի անվտանգության մասին» ՀՀ օրենքի և այլ գործող նորմատիվ իրավական ակտերի և կանոնակարգերի պահանջների։ Պիտանելիության մնացորդային ժամկետը՝ ոչ պակաս, քան 90%: Մատակարարումներն իրականացվելու են հատուկ նախատեսված մեքենաներով և սանիտարահիգիենիկ պահանջներին համապատասխանող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կարգի ալյուր։ Առանց կողմնակի համի և հոտի, առանց թթվության և դառնության, առանց փտահոտի ու բորբոսի, առանց կողմնակի խարնուդների: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Գործարանային փաթեթավորմամբ: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կամ լապշա՝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առանց կշռաբաժանման, գործարանային փաթեթավորմամբ։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անարատ կաթից, առանց բուսական յուղի պարունակության, սերուցքային, հոտազերծված զտման ճանապարհով, բարձր որակի, թարմ վիճակում, գործարանային փաթեթներով, ոչ աղի: Ֆիրմային անվանումը՝ Զելանդական, արտադրող՝ ««Յունիֆուդ»» ՍՊԸ, յուղայնությունը 82.9% կամ կամ Անկոր (Anchor), արտադրող՝ ««Ֆրոնտերրա»» ՍՊԸ, յուղայնությունը՝ 82.9% կամ Վալիո (Valio), արտադրող՝ ««Վալիո»» ՍՊԸ, յուղայնությունը 82% կամ Կաթնառատ, արտադրող ««Միլլկաթ»» ՍՊԸ, յուղայնությունը 82.5% կամ Երեմյան (Yeremyan), արտադրող՝ ««Հայր և որդի Երեմյաններ»» ՍՊԸ, յուղայնությունը 82.5%, Բորիսովկա, արտադրող՝ ««Բորիսովկա»» ՍՊԸ, յուղայնությունը 82.5%: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աղիության, լոռի տեսակի, կովի անարատ կաթից, առանց բուսական յուղի պարունակության, փափուկ-չփշրվող, աղաջրային, սպիտակից մինչև բաց դեղին գույնի, տարբեր մեծության և ձևի, թարմ արտադրանք: Նվազագույնը 30% յուղայնությամբ։ Ֆրրմային անվանումը՝ Էլոլա  (Elola), արտադրող ««Էլոլա»» ՓԲԸ, կամ Բորիսովկա, արտադրող՝ ««Բորիսովկա»» ՍՊԸ կամ Աշոցքի լոռի, արտադրող՝ ««Աշոցքի պանրի գործարան»» ԲԲԸ կամ Ամասիայի լոռի, արտադրող՝ ««Ամասիայի գլխավորող պանրագործարան»» ՍՊԸ կամ Աշտարակ կաթ, արտադրող՝ ««Աշտարակ կաթ»» ՓԲԸ կամ Բիոկաթ, արտադրող՝ ««Բիոկաթ»» ՍՊԸ կամ Բոնիլատ, արտադրող՝ ««Բոնիլատ»» ՍՊԸ, կամ Կաթենի, արտադրող՝ ««Ա. Մելքոնյան»» ՍՊԸ կամ Դիլի, արտադրող «ԴԻԼԻ» ԿԱԹՆԱՄԹԵՐՔԻ ԱՐՏԱԴՐԱԿԱՆ ՁԵՌՆԱՐԿՈՒԹՅՈՒՆ,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թղթյա կամ պլաստմասե տարաներով, առանց բուսական յուղի պարունակության, պաստերացված կովի կաթ 3.2 % յուղայնությամբ: Ֆրրմային անվանումը՝ Մարիաննա, արտադրող՝ «Դուստր Մարիաննա» ՍՊԸ կամ Էլոլա, արտադրող՝ ««Էլոլա»» ՓԲԸ կամ Աշտարակ կաթ, արտադրող՝ ««Աշտարակ կաթ»» ՓԲԸ կամ  Թամարա, արտադրող՝ ««Թամարա»» ՍՊԸ կամ Բորիսովկա, արտադրող՝ ««Բորիսովկա»» ՍՊԸ կամ Բիոկաթ, արտադրող՝ ««Բիոկաթ»» ՍՊԸ կամ Բոնիլատ, արտադրող՝ ««Բոնիլատ»» ՍՊԸ, կամ Կաթենի, արտադրող՝ ««Ա. Մելքոնյան»» ՍՊԸ կամ Դիլի, արտադրող «ԴԻԼԻ» ԿԱԹՆԱՄԹԵՐՔԻ ԱՐՏԱԴՐԱԿԱՆ ՁԵՌՆԱՐԿՈՒԹՅՈՒՆ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արևածաղկի սերմերի լուծամզման և ճզմման եղանակով, բարձր որակի, զտված, հոտազերծված, մինչև 5լ գործարանային տարաներով։ Էներգետիկ արժեքը՝ առավելագույնը 899կկալ/100գ: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թարմ, փափուկ միս, առանց ոսկորի, զարգացած մկաններով, առանց ջլի, համապատասխան բժշկական փաստաթղթերով: Անվտանգությունն ըստ N 2-III-4.9-01-2010 հիգիենիկ նորմատիվների, «Սննդամթերքի անվտանգության մասին» ՀՀ օրենքի և այլ գործող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միս ամբողջական, թարմ, առանց փորոտիքի, մաքուր, արյունազրկված, առանց կողմնակի հոտերի, չսառեցված /չհասցրաց 0 աստիճանից ցածր ջերմաստիճանի/: Ֆրրմային անվանումը՝ Արաքսի հավ, արտադրող՝ «Արաքս Թռչնաֆաբրիկա» ՍՊԸ կամ Սպիտակի հավ, արտադրող՝ ««Սպիտակի Թռչնաբուծական Կոմբինատ»» ՍՊԸ կամ Լուսակերտ հավ, արտադրող՝ ««Լուսակերտ»» թռչնաբուծական ֆաբրիկա ՍՊԸ, Էրեբունու հավ, արտադրող՝ ««Նուբարաշենի թռչնաբուծական ֆաբրիկա»» ԲԲԸ, Գետամեջի հավ, արտադրող՝ ««Գետամեջի թռչնաբուծական ֆաբրիկա»: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առանց ոսկորի, թարմ վիճակում, մաքուր, արյունազրկված, առանց կողմնակի հոտերի,չսառեցված /չհասցրաց 0 աստիճանից ցածր ջերմաստիճանի/: Ֆրրմային անվանումը՝ Արաքսի հավ, արտադրող՝ «Արաքս Թռչնաֆաբրիկա» ՍՊԸ կամ Սպիտակի հավ, արտադրող՝ ««Սպիտակի Թռչնաբուծական Կոմբինատ»» ՍՊԸ կամ Լուսակերտ հավ, արտադրող՝ ««Լուսակերտ»» թռչնաբուծական ֆաբրիկա ՍՊԸ, Էրեբունու հավ, արտադրող՝ ««Նուբարաշենի թռչնաբուծական ֆաբրիկա»» ԲԲԸ, Գետամեջի հավ, արտադրող՝ ««Գետամեջի թռչնաբուծական ֆաբրիկա»: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սեղանի, 1-ին կարգի, տեսակավորված ըստ մեկ ձվի զանգվածի, պիտանելիության ժամկետը՝ նվազագույնը 20 օր, սառնարանային պայմաններում` նվազագույնը 30 օր։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մաքուր, չոր, խոնավությունը` 14,0-17,0 % ոչ ավելի: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երկարավուն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 սպիտակ բրինձ, հատիկների երկարությունը 0.8-1սմ, չկոտրած, առանց կողմնակի խարնուրդների խոնավությունը՝ առավելագույնը 15%, ԳՕՍՏ 6293-90։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վիճակում, բարձր որակ, հնդկաձավար I տեսակի, խոնավությունը` 14,0 %-ից ոչ ավելի, հատիկները` 97,5%-ից ոչ պակաս, մակնշված: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Շուտ եփող, բարձր որակ, ցորենի հատիկները պետք է լինեն հղկված ծայրերով կամ հղկված կլոր հատիկների ձևով, խոնավությունը 14%-ից ոչ ավելի, մակնշված: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կեղևած, դեղին գույնի, մաքուր վիճակում, առանց կողմնակի խարնուրդների, մակնշված: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Անվտանգությունը` ըստ N 2-III-4.9-01-2010 հիգիենիկ նորմատիվների, իսկ մակնշումը` «Սննդամթերքի անվտանգության մասին» ՀՀ օրենքի 8-րդ հոդվածի: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աղ Էքստրա տեսակի, յոդացված, սպիտակ, բյուրեղային սորուն նյութ, չի թույլատրվում կողմնակի մեխանիկական խառնուկների առկայությունը, խոնավության զանգվածային մասը՝ ոչ ավել 0,1 %,  փաթեթավորումը՝ գործարանային, քաշը՝ 1 կիլոգրամ: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ապակյա տարաներով, փաթեթավորումը՝ մինչև 1կգ: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առանց կծվության: Արտադրանք՝ Արտֆուդ, արտադրող` ««Արտաշատի պահածոների գործարան»» ԲԲԸ կամ Մապ, արտադրող՝ ««Մապ»» ՓԲԸ կամ Հոմլենդ, արտադրող՝ ««Էսէռ Ֆուդ»» ՍՊԸ կամ Վիլֆուդ, արտադրող՝ ««Վիլֆուդ»» ՍՊԸ կամ Ռագմակ, արտադրող՝ ««Ռագմակ»» ՍՊԸ կամ Յան, արտադրող՝ ««Սիս Նատուրալ»» ՓԲԸ: Պիտանելիության ժամկետը՝ նվազագույնը 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Խոնավությունը՝ 6.0 %-ից ոչ ավելի, pH-ը՝ 7.1-ից ոչ ավելի, դիսպերսությունը՝ 90.0 %-ից ոչ պակաս, գործարանային փաթեթավորմամբ, առանց կշռաբաժանման, տուփերով կամ այլ հերմետիկ գործարանային փաթեթներով: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միջին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Վաղահաս կամ ուշահաս՝ սեզոյնայնությամբ պայմանավորված, 1-ին տեսակի, չցրտահարված, չծլած, կլոր կամ ձվաձ և առանց վնասվածքների, նեղ մասի տրամագիծը 5 սմ-ից ոչ պակաս, տեսականու մաքրությունը՝ 90 %-ից ոչ պակաս, փաթեթավորումը՝ կտորի, ցանցի կամ պոլիմերային պարկերով: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տեսակի, թարմ, կծու, կիսակծու կամ քաղցր, նեղ մասի տրամագիծը 3 սմ-ից ոչ պակաս: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սովորական տեսակի,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ընտիր տեսակի,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գլուխ կաղամբ, վաղահաս, միջահաս կամ ուշահաս՝ կախված սեզոնայնությունից, ընտիր տեսակների: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թարմ, պտղաբանական II խմբի, առանց վնասվածքների։ Անվտանգությունն ըստ «Սննդամթերքի անվտանգության մասին» ՀՀ օրենքի և այլ նորմատիվ իրավական ակտերի և կանոնակարգերի պահանջների: Ըստ սեզոնի՝ հոկտեմբերից–դեկտեմբեր: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թարմ, պտղաբանական II խմբի, փնջերով, առանց վնասվածքների։ Անվտանգությունն ըստ «Սննդամթերքի անվտանգության մասին» ՀՀ օրենքի և այլ նորմատիվ իրավական ակտերի և կանոնակարգերի պահանջների: Ըստ սեզոնի՝ սեպտեմբերից-դեկտեմբեր: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թարմ, պտղաբանական I խմբի,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անարատ կաթից՝ առանց բուսական յուղի պարունակության, 3,2 % յուղայնությամբ, թթվայնությունը 110-140 օT, չափածրարված ապակյա տարաներում կամ առողջապահության մարմինների կողմից թույլատրված նյութերից պատրաստված այլ տարաներում, 900գ մինչև 2կգ տարաներով: Ֆրրմային անվանումը՝ Աշտարակ կաթ, արտադրող՝ ««Աշտարակ կաթ»» ՓԲԸ, Մարիաննա, արտադրող՝ «Դուստր Մարիաննա» ՍՊԸ, Գոռավանի կաթ, արտադրող՝ Գոռավանի կաթնամթերքի գործարան, Թամարա, արտադրող՝ ««Թամարա»» ՍՊԸ կամ Էլոլա, արտադրող ««Էլոլա»» ՓԲԸ կամ Բիոկաթ, արտադրող՝ ««Բիոկաթ»» ՍՊԸ կամ Բոնիլատ, արտադրող՝ ««Բոնիլատ»» ՍՊԸ, Բորիսովկա, արտադրող՝ ««Բորիսովկա»» ՍՊԸ կամ կամ Կաթենի, արտադրող՝ ««Ա. Մելքոնյան»» ՍՊԸ կամ Դիլի, արտադրող «ԴԻԼԻ» ԿԱԹՆԱՄԹԵՐՔԻ ԱՐՏԱԴՐԱԿԱՆ ՁԵՌՆԱՐԿՈՒԹՅՈՒՆ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վիճակում, խառը տեսակների: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ծիրանի, 1-ին տեսակի: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կարմիր, հատիկավոր, չոր` խոնավությունը 15 %-ից ոչ ավելի կամ միջին չորությամբ` 15,1-18,0%, առանց կողմնակի խարնուրդի: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 չորացրած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դափնետերևներ, ամբողջական տերևներով, խոնավության զանգվածային մասը տերևում` 12 %-ից ոչ ավելի: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անարատ կաթից՝ առանց բուսական յուղի պարունակության։ 0.5 և 1 կգ տարաներով, հերմետիկ սպառողական տարաներով, գործարանային փաթեթավորմամբ, թիթեղյա փականով, պիտակավորված հոլոգրաֆիկ նշանով Յուղայնությունը` 18 %-ից ոչ պակաս, Ֆրրմային անվանումը՝ Աշտարակ կաթ, արտադրող՝ ««Աշտարակ կաթ»» ՓԲԸ, Մարիաննա, արտադրող՝ «Դուստր Մարիաննա» ՍՊԸ, Գոռավանի կաթ, արտադրող՝ Գոռավանի կաթնամթերքի գործարան,  Բորիսովկա, արտադրող՝ ««Բորիսովկա»» ՍՊԸ կամ Էլոլա կաթ, արտադրող ««Էլոլա»» ՓԲԸ կամ  Թամարա, արտադրող՝ ««Թամարա»» ՍՊԸ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7-9% յուղայնությամբ, հերմետիկ և գործարանային փաթեթավորմամբ: Ֆրրմային անվանումը՝ Աշտարակ կաթ, արտադրող՝ ««Աշտարակ կաթ»» ՓԲԸ, Մարիաննա, արտադրող՝ «Դուստր Մարիաննա» ՍՊԸ, կամ Գոռավանի կաթ, արտադրող՝ Գոռավանի կաթնամթերքի գործարան,  կամ Բորիսովկա, արտադրող՝ ««Բորիսովկա»» ՍՊԸ կամ Էլոլա կաթ, արտադրող ««Էլոլա»» ՓԲԸ կամ Բիոկաթ, արտադրող՝ ««Բիոկաթ»» ՍՊԸ կամ Բոնիլատ, արտադրող՝ ««Բոնիլատ»» ՍՊԸ կամ կամ Կաթենի, արտադրող՝ ««Ա. Մելքոնյան»» ՍՊԸ կամ Դիլի, արտադրող «ԴԻԼԻ» ԿԱԹՆԱՄԹԵՐՔԻ ԱՐՏԱԴՐԱԿԱՆ ՁԵՌՆԱՐԿՈՒԹՅՈՒՆ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պղպեղ՝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Չորացված պղպեղի փոշի, քաղցր, ընտիր կամ սովորական տեսակի, առանց կողմնակի խարնուրնդների, գործարանային հերմետիկ փաթեթավորմամբ, առանց կշռաբաժանման։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հաճարի հատիկներից, խոնավությունը 15 %-ից ոչ ավելի, փաթեթավորումը` 50կգ ոչ ավելի պարկերով կամ այլ տարաներով: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Ձավար ցորենի I, II և III տեսակի, ստացված ցորենի թեփահան հատիկների հղկմամբ, կամ հետագա կոտրատմամբ, ցորենի հատիկներըպետք է լինեն հղկված ծայրերով կամ հղկված կլոր հատիկների ձևով, խոնավությունը 14%-ից ոչ ավելի, առանց կողմնակի խարնուրնդների, պատրաստված բարձր և առաջին տեսակի ցորենից։ Մաքուր, առանց աղբի։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թարմ, պտղաբանական II խմբի, առանց վնասվածքների, ջրալի, բարակ կեղևով։ Անվտանգությունն ըստ «Սննդամթերքի անվտանգության մասին» ՀՀ օրենքի և այլ նորմատիվ իրավական ակտերի և կանոնակարգերի պահանջների: Ըստ սեզոնի՝ հոկտեմբերիից–դեկտեմբեր: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վիճակում, սպիտակաձավար I տեսակի, խոնավությունը՝ 14.0 %-ից ոչ ավելի, հատիկները՝ 97.5 %-ից ոչ պակաս, գործարանային պարկերով, առանց կողմնակի խարնուրնդների: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փնջային: Անվտանգությունն ըստ «Սննդամթերքի անվտանգության մասին» ՀՀ օրենքի և այլ նորմատիվ իրավական ակտերի և կանոնակարգերի պահանջների: Ըստ սեզոնի՝ սեպտեմբերից-հոկտեմբեր: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թարմ, ամբողջական, անվնաս և առողջ: Անվտանգությունն ըստ «Սննդամթերքի անվտանգության մասին» ՀՀ օրենքի և այլ նորմատիվ իրավական ակտերի և կանոնակարգերի պահանջների: Ըստ սեզոնի՝ սեպտեմբերից-նոյեմբեր: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անվնաս և առողջ: Անվտանգությունն ըստ «Սննդամթերքի անվտանգության մասին» ՀՀ օրենքի և այլ նորմատիվ իրավական ակտերի և կանոնակարգերի պահանջների: Ըստ սեզոնի՝ սեպտեմբերից-նոյեմբեր: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թարմ, հյութալի, պտղաբանական II խմբի, բարակ կեղևով, անվնաս և առողջ։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սպացված բարձր տեսակի  վարսակաձավարից, ռանց կողմնակի համի և հոտի, առանց կողմնակի խարնուրդների: Անվտանգությունն ըստ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սեպտեմբերից-նոյեմբեր: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սեպտեմբերից-դեկտեմբեր: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Մանրահատիկ, խոնավությունը՝ 3% ոչ ավել, սպիտակ, սորուն, սննդում օգտագործելու նպատակով: Չափածրարված գործարանային փաթեթավորմամբ (0.5կգ):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 աղացած, քաղցր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Սննդում օգտագործվող համային հավելում: Չափածրարված, գործարանային արտադրության և փաթեթավորմամբ, առանց կողմնակի խարնուրդների: ՀՀ գործող նորմերին և ստանդարտներին համապատասխան: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հուլիսից-նոյեմբեր: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հուլիսից-նոյեմբեր: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հուլիսից-նոյեմբեր: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թարմ, պտղաբանական I խմբի, անվնաս և առողջ: Անվտանգությունն ըստ «Սննդամթերքի անվտանգության մասին» ՀՀ օրենքի և այլ նորմատիվ իրավական ակտերի և կանոնակարգերի պահանջների: Ըստ սեզոնի՝ հուլիսիցսեպտեմբեր: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պտղաբանական I խմբի,  անվնաս, առողջ և հյութալի: Անվտանգությունն ըստ «Սննդամթերքի անվտանգության մասին» ՀՀ օրենքի և այլ նորմատիվ իրավական ակտերի և կանոնակարգերի պահանջների:  Ըստ սեզոնի՝ սեպտեմբերից-դեկտեմբեր: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անվնաս, առողջ և հյութալի: Անվտանգությունն ըստ «Սննդամթերքի անվտանգության մասին» ՀՀ օրենքի և այլ նորմատիվ իրավական ակտերի և կանոնակարգերի պահանջների: Ըստ սեզոնի՝ սեպտեմբերից-դեկտեմբեր: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առողջ: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/համեմունք/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Վանիլինին, սորուն, սպիտակ գույնի, փաթեթավորումը՝ գործարանային: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մաքուր, առողջ, չթոռոմած և անվաս: Անվտանգությունն ըստ «Սննդամթերքի անվտանգության մասին» ՀՀ օրենքի և այլ նորմատիվ իրավական ակտերի և կանոնակարգերի պահանջների: Ըստ սեզոնի՝ հուլիսից-հոկտեմբեր: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հատուկ տեխնոլոգիաներով, կորիզով, մսալի և փափուկ: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Խաղողից պատրաստված, առանց կորիզի, բնական ճանապարհով չորացված, առանց կողմնակի խարնուդների: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/կիսել/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Մրգային, թարմ, գործարանային տուփերով: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15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գործարանային փաթեթավորված, չափածրարված, խոնավությունը` 8 %-ից ոչ ավելի: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թարմ, անվնաս, առողջ և հյութալի, պտղաբանական I խմբի: Անվտանգությունն ըստ «Սննդամթերքի անվտանգության մասին» ՀՀ օրենքի և այլ նորմատիվ իրավական ակտերի և կանոնակարգերի պահանջների: Ըստ սեզոնի՝ հուլիսից-սեպտեմբեր: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համասեռ, մաքուր, չոր, խոնավությունը` 17% ոչ ավելի, առանց կողմնակի խարնուրդների: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կամ առանց չափածրարման։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/լափշա/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կամ առանց չափածրարման։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միրգ /սալորաչիր, ծիրանաչիր/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բնական մրգերից, բնական ճանապարհով չորացված, առանց հավելումների: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գարեձավար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գարու թեփահան հատիկների հղկմամբ, կամ հետագա կոտրատմամբ, գարու հատիկները պետք է լինեն հղկված ծայրերով կամ հղկված կլոր հատիկների ձևով, խոնավությունը 14%-ից ոչ ավելի, առանց կողմնակի խարնուրդների: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առողջ, չջրազրկված,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սպագետի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Անդրոժ խմորից, պատրաստված ալյուրից, սննդային արժեքը 100 գր մթերքիմեջ՝ սպիտակուցներ - 12,0, ճարպեր - 1,7, ածխաջրեր - 73,0: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մաքուր, առողջ, չթոռոմած,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կանաչ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մաքուր, առողջ, չթոռոմած,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թարմ, անվնաս, առողջ և հյութալի, պտղաբանական I խմբի: Անվտանգությունն ըստ «Սննդամթերքի անվտանգության մասին» ՀՀ օրենքի և այլ նորմատիվ իրավական ակտերի և կանոնակարգերի պահանջների: Ըստ սեզոնի՝ օգոստոսից-հոկտեմբեր: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թարմ, անվնաս, առողջ և հյութալի, պտղաբանական I խմբի: Անվտանգությունն ըստ «Սննդամթերքի անվտանգության մասին» ՀՀ օրենքի և այլ նորմատիվ իրավական ակտերի և կանոնակարգերի պահանջների: Ըստ սեզոնի՝ օգոստոսից-հոկտեմբեր: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Պատրաստի օգտագործման բնական հյութ, Հոմ լենդ կամ Մելարկո կամ Արտֆուդ: Հյութ, որը պատրաստվում է թարմ մրգերից և պտուղներից՝ ուղղակի մզման հյութ, կամ վերականգնված հյութ, որը պատրաստում են մրգերի և պտուղների խտացրած հյութից կամ խյուսից: Հյութը պատրաստում են պարզեցված, չպարզեցված կամ պտղամսով: Արտաքին տեսքը պարզեցված հյութի` թափանցիկ հեղուկի պահման ամբողջ ընթացքում, թույլատրվում է թեթև կոպալեսցենտում, թույլատրվում է նստվածքի առկայություն` ոչ ավել, քան 0,2% -ից: Չպարզեցված հյութի` բնական պղտոր հեղուկ (թափանցիկությունը պարտադիր չէ), թույլատրվում է տարայի հատակին նստվածքի առկայություն` ոչ ավելի 0,8%: Պտղամսի հյութի` համասեռ հեղուկ, հավասարաչափ տարածված մրգի պտղամսի մասնիկների առկայությամբ, թույլատրվում է տարայի հատակին աննշան նստվածքի առկայություն և թեթևակի շերտատում: ԳՕՍՏ Ռ 52184-2003, ԳՕՍՏ Ռ 52186-2003։Անվտանգությունը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կանաչ ոլոռ, ապակե կամ մետղական տարաներով, նվազագույնը 700գր տարաներով, որը պետք է պարունակի՝ սպիտակուցներ գ/100գ-5.1, ածխաջրեր 100գ-9.7, Կիլոկալորիա 100գ-60: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ապակե կամ մետղական տարաներով, նվազագույնը 500գր տարաներով, որը պետք է պարունակի՝ սպիտակուցներ գ/100գ-3.1, ածխաջրեր 100գ-114, ճարպեր 100գ-1.6, կիլոկալորիա 100գ-21.8: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մС даты вступления Соглашения в силу до 25.12.2026.եջ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երկարավուն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միջին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 չորացրած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պղպեղ՝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 աղացած, քաղցր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/համեմունք/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/կիսել/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/լափշա/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միրգ /սալորաչիր, ծիրանաչիր/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գարեձավար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սպագետի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կանաչ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