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 26/69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Ռուշանյան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ԱՄՄՀ-ԷԱՃԱՊՁԲ-26/69</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 26/69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 26/69</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 26/69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Ячмень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хлеб, срок годности не более 9 часов. Изготовлен из высококачественной пшеничной муки АСТ 31-99. Соответствует требованиям гигиенических норм № 2-III-4.9-01-2010,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контейнеров, отвечающих санитарно-гигиеническим требованиям.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Без посторонних привкусов и запахов, без кислотности и горечи, без гниения и плесени,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В заводской упаковке.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Обычные макаронные изделия или лапша по заказу клиента. Макароны из пресного теста, в зависимости от вида и качества муки: А (мука из твердых сортов пшеницы), В (мука из мягких сортов пшеницы), В (хлебная мука), без разделения по весу, в заводской упаковке.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растительного масла, сливочное, дезодорированное фильтрацией, высокого качества, свежее, в заводской упаковке, несоленое. Торговая марка: Zelandakan, производитель: ООО «Унифуд», содержание жира 82,9% или Anchor, производитель: ООО «Фронтерра», содержание жира 82,9% или Valio, производитель: ООО «Валио», содержание жира 82% или Katnarat, производитель: ООО «Миллкат», содержание жира 82,5% или Yeremyan, производитель: ООО «Айр ев ордыр Еремяннер», содержание жира 82,5%, Borisovka, производитель: ООО «Борисовка», содержание жира 82,5%.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Низкосолевые, типа лоры, из чистого коровьего молока, без содержания растительных масел, мягкие, не рассыпчатые, рассола, белого или светло-желтого цвета, различных размеров и форм, свежий продукт. Минимум 30% жирности. Торговая марка: Элола, производство ЗАО «Элола», или Борисовка, производство ООО «Борисовка», или Ашотские лоры, производство ОАО «Ашотский сырный завод», или Амасийские лоры, производство ООО «Главный сырный завод Амасия», или Аштарак кат, производство ЗАО «Аштарак кат», или Биокат, производство ООО «Биокат», или Бонилат, производство ООО «Бонилат», или Катени, производство ООО «А. Мелконян», или Дили, производитель МОЛОЧНОГО ПРОИЗВОДСТВЕННОГО ПРЕДПРИЯТИЯ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 не менее 1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3,2%, в специальной бумажной или пластиковой упаковке,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МОЛОЧНОЙ ПРОДУКЦИИ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3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свежее, нежное мясо, бескостное, с развитыми мышцами, без сухожилий, с соответствующими медицинскими справками. Безопасность соответствует требованиям гигиенических норм № 2-III-4.9-01-2010, Закона Республики Армения «О безопасности пищевых продуктов» и другим применимым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целое, свежее, без внутренностей, чистое, обескровленное, без посторонних запахов, не замороженное /не достигавшее температуры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нормативных актов.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без костей, свежая, чистая, обескровленная, без посторонних запахов, не замороженная /не хранившаяся при температуре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нормативных актов.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первого сорта, отсортированные по весу одного яйца, срок годности: не менее 20 дней, в условиях хранения в холодильнике: не менее 30 дней.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чистота, сухость, влажность: не более 14,0-17,0%.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белый рис, длина зерна 0,8-1 см, цельный, без посторонних примесей, содержание влаги не более 15%, ГОСТ 6293-90.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чистого, высокого качества, типа I, влажность не более 14,0%, зерна не менее 97,5%, маркированная.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примесей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 готовящаяся высококачественная пшеница должна иметь полированные края или быть в виде полированных круглых зерен, влажность не более 14%, с маркировкой. Безопасность и маркировка должны соответствовать требованиям гигиенических норм № 2-III-4.9-01-2010, Закона Республики Армения «О безопасности пищевых продуктов» и других нормативно-правовых актов и правил. Без примесей иностранного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Высушенный, очищенный, желтого цвета, чистый, без посторонних примесей, с маркировкой.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жидкий, сладкий, без постороннего вкуса и запаха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Безопасность соответствует гигиеническим стандартам № 2-III-4.9-01-2010, а маркировка соответствует статье 8 Закона Республики Армения «О безопасности пищевых продуктов».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соль Экстра, йодированная, белая, кристаллическая, сыпучий материал, не допускается наличие посторонних механических примесей, массовая доля влаги не более 0,1%, упаковка: заводская, вес: 1 килограмм.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в стеклянной таре, упаковка до 1 кг.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правил. Без посторонних примесей, без приправ. Продукт: Артфуд, производитель: ОАО «Консервный завод «Арташат»» или «Мап», производитель: ЗАО «Мап» или «Родина», производитель: ООО «Эсер Фуд» или «Вилфуд», производитель: ООО «Вилфуд» или «Рагмак», производитель: ООО «Рагмак» или «Ян», производитель: ЗАО «Сис Натурал». Срок годности: не менее 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не более 6,0%, pH: не более 7,1, дисперсия: не менее 90,0%, заводская упаковка, без разделения по весу, в коробках или другой герметичной заводской упаковке.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Раннеспелые или позднеспелые, в зависимости от сезона, 1-го сорта, не поврежденные морозом, не проросшие, круглые или овальные и без повреждений, диаметр узкой части не менее 5 см, чистота сорта не менее 90%, упаковка в тканевые, сетчатые или полимерные мешки.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сорт, свежий, острый, умеренно острый или сладкий, диаметр узкой части не менее 3 см.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нормальный сорт,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высочайшего качества,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целая капуста, ранняя, среднеспелая или позднеспелая, в зависимости от сезонности, отборных сортов.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мандарины, группа плодов II, без повреждений. Соответствуют требованиям Закона Республики Армения «О безопасности пищевых продуктов» и других нормативно-правовых актов и положений. Сезонность: с октября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Бананы свежие, относятся ко второй группе фруктов, собраны в грозди, без повреждений. Соответствуют требованиям Закона Республики Армения «О безопасности пищевых продуктов» и других нормативно-правовых актов и правил. Сезон: с сентября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яблоки, фруктовая группа I, без повреждений. Соответствуют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мангольд, плодоносящая группа I,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содержания растительных масел, с содержанием жира 3,2%, кислотностью 110-140 мкТ, в стеклянной или другой таре из материалов, одобренных санитарными органами, в упаковках от 900 г до 2 кг.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смешанные сорта. Безопасность соответствует требованиям Закона Республики Армения «О безопасности пищевых продуктов» и другим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Абрикосовое варенье, 1-й вид.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зернистая, сухая – влажность не более 15% или средней сухости – 15,1-18,0%,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Высушенные лавровые листья, с целыми листьями, массовая доля влаги в листе не более 12%.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содержания растительных масел. В контейнерах по 0,5 и 1 кг, герметичной потребительской упаковке, заводской упаковке с жестяной крышкой, с голографической маркировкой. Содержание жира: не менее 18%.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содержанием жира 7-9%, герметично упакованный на заводе. Торговая марка: молоко «Аштарак», производитель: ЗАО «Молоко Аштарак», «Марианна», производитель: ООО «Дустр Марианна», или молоко «Гораван», производитель: молочный завод «Гораван»,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молотый перец, сладкий, отборный или обычный, без посторонних примесей, в заводской герметичной упаковке, без разделения по весу.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буковых косточек, влажность не более 15%, упаковка в мешки или другие контейнеры не более 50 кг.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типов I, II и III, полученная путем помола или дальнейшего измельчения зерен пшеничных отрубей, зерна пшеницы должны иметь полированные края или быть в виде полированных круглых зерен, влажность не более 14%, без посторонних примесей, изготовлена из пшеницы высшего и первого сорта. Чистая, без примесей.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апельсины, группа фруктов II, без повреждений, сочные, с тонкой кожурой. Соответствуют требованиям Закона Республики Армения «О безопасности пищевых продуктов» и других нормативно-правовых актов и правил. Сезонный: с октября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Чистая, белая манная крупа типа I, влажность не более 14,0%, зерна не менее 97,5%, в заводских мешках,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пучки. Соответствуют требованиям Закона Республики Армения «О безопасности пищевых продуктов» и других нормативно-правовых актов и правил. Сезонный: сентябрь-октябрь.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целая, безвредная и полезная тыква. Соответствует требованиям Закона Республики Армения «О безопасности пищевых продуктов» и других нормативно-правовых актов и правил. Сезонность: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цельные, чистые, безвредные и полезные для здоровья. Безопасность соответствует требованиям Закона Республики Армения «О безопасности пищевых продуктов» и другим нормативно-правовым актам и правилам. В зависимости от сезона: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 свежий, сочный фрукт II группы, с тонкой кожурой, безвредный и полезный. Безопасность соответствует требованиям Закона Республики Армения «О безопасности пищевых продуктов» и другим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изготовленные из высококачественной овсяной крупы, без постороннего привкуса и запаха, без примесей. Соответствуют требованиям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Сезонность: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сентября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Мелкозернистый, с содержанием влаги не более 3%, белый, рассыпной, для пищевого использования. В заводской упаковке (0,5 кг).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свежие, относятся к группе фруктов I, безвредны и полезны.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Сезонный продукт: с июля по сентябрь.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плод I группы, безвредная, полезная и сочная. Соответствует требованиям Закона Республики Армения «О безопасности пищевых продуктов» и других нормативно-правовых актов и правил. Сезонный: сентябрь-декабрь.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безвредный, полезный и сочный. Соответствует требованиям Закона Республики Армения «О безопасности пищевых продуктов» и других нормативно-правовых актов и правил. Сезонный продукт: сентябрь-декабрь.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цельные, чистые, полезные. Безопасность в соответствии с требованиями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насыпной, белого цвета, заводская упаковка.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полезный, без примесей. Соответствует требованиям Закона Республики Армения «О безопасности пищевых продуктов» и других нормативно-правовых актов и правил. Сезонный: с июля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винограда, без косточек, натуральной сушки,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Фрукты свежие, в заводской упаковке. Безопасность и маркировка соответствуют гигиеническим стандартам № 2-III-4.9-01-2010, требованиям Закона Республики Армения «О безопасности пищевых продуктов» и другим нормативно-правовым актам и правилам. Срок годности: не менее 15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в заводской упаковке, дозированный, влажность не более 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полезные и сочные вишни, фруктовая группа I. Соответствуют требованиям Закона Республики Армения «О безопасности пищевых продуктов» и других нормативно-правовых актов и правил. Сезонный: с июля по сентябрь.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однородный состав, чистота, сухость, влажность не более 17%,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натуральных, высушенных естественным путем фруктов, без добавок.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Ячмень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Зерна ячменя, полученные путем измельчения или дальнейшего дробления очищенных от шелухи зерен, должны иметь полированные края или быть в виде полированных круглых зерен с влажностью не более 14%,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Андрожское тесто, приготовленное из муки, пищевая ценность на 100 г продукта: белки - 12,0, жиры - 1,7, углеводы - 73,0.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свежие, безвредные, полезные и сочные, относятся к группе I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 с августа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свежие, безвредные, полезные и сочные, относятся к группе I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 с августа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к употреблению натуральный сок, Homeland, Melarco или Artfood. Сок из свежих фруктов и ягод – прямой сок или восстановленный сок, приготовленный из концентрированного сока или пюре из фруктов и ягод. Сок может быть осветленным, неосветленным или с мякотью. Внешний вид осветленного сока – прозрачная жидкость на протяжении всего срока хранения, допускается легкое копалесценция, допускается наличие осадка – не более 0,2%. Неосветленный сок – естественно мутная жидкость (прозрачность не обязательна), допускается наличие осадка на дне емкости – не более 0,8%. Фруктовый сок – однородная жидкость, с равномерно распределенными частицами фруктовой мякоти, допускается наличие легкого осадка на дне емкости и легкого расслоения. ГОСТ Р 52184-2003, ГОСТ Р 52186-2003.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в стеклянной или металлической таре, минимальный объем 700 г, должен содержать: белки (г/100 г) – 5,1, углеводы (г/100 г) – 9,7, килокалории (г/100 г) – 60.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Ячмень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