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бутилированной воды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ԵՔ-ԷԱՃԱՊՁԲ-26/211</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бутилированной воды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бутилированной воды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бутилированной воды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бутылках /0.33л/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 настоящему договору права и обязанности покупателя осуществляет Управление снабжения и технического обслуживания аппарата мэрии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бутылках /0.33л/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из природного источника для питья — прошедшая дополнительную стадию очистки, то есть подвергнутая жесткой очистке, фильтрации через угольный фильтр и более тонкой фильтрации. Дезинфицирована ультрафиолетовым излучением. Разливается в полимерные бутылки объёмом 0,33 л, с винтовыми крышками, в соответствии с Законом о безопасности пищевых продуктов. Поставляемая продукция должно быть в полимерных бутылках. Поставка осуществляется за счет поставщика по указанному адресу. Конкретная дата, время, ассортимент и количество товаров определяются Покупателем через предварительный заказ (не ранее чем за 1 рабочий день) по электронной почте или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в бутылках /0.33л/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