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42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ԳՄ-ԷԱՃԱՊՁԲ-26/42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ք.Գավառ Կենտրոնական հրապարակ 7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մարզպետի աշխատակազմի կարիքների համար գրենական ապրանքների  ձեռքբերման  հրավեր և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Ղալակչյան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060650630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glilit1981@mail.ru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ԳՄ-ԷԱՃԱՊՁԲ-26/42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42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մարզպետի աշխատակազմի կարիքների համար գրենական ապրանքների  ձեռքբերման  հրավեր և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մարզպետի աշխատակազմի կարիքների համար գրենական ապրանքների  ձեռքբերման  հրավեր և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ԳՄ-ԷԱՃԱՊՁԲ-26/42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glilit1981@mail.ru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մարզպետի աշխատակազմի կարիքների համար գրենական ապրանքների  ձեռքբերման  հրավեր և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ԳՄ-ԷԱՃԱՊՁԲ-26/42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ԳՄ-ԷԱՃԱՊՁԲ-26/42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ԳՄ-ԷԱՃԱՊՁԲ-26/42»*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ԳՄ-ԷԱՃԱՊՁԲ-26/42»*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գրենական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սև, կոշտ ստվարաթղթե կազմով,  երկօղականի, նախատեսված A4 (210x297 մմ) ձևաչափի թղթերի համար, մետաղյա ամրացման հարմարանքով, հաստությունը 4 սմ և ավելի: Ապրանքը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M.2 128GB (M.2 2280 PCI-E Reading 1700-2200Mb/s Writing 1300-1500Mb/s)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Կենտրոնական հրապարակ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Կենտրոնական հրապարակ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hամակարգչի կոշտ սկավառակ /SSD-M,2/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