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ձայնային համակարգի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ձայնային համակարգի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ձայնային համակարգի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ձայնային համակարգի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368.78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5.0201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431.73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«ՀՀԿԳՄՍՆԷԱՃԱՊՁԲ-26/94»*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ԿՐԹՈՒԹՅԱՆ ԳԻՏՈՒԹՅԱՆ ՄՇԱԿՈՒՅԹԻ ԵՎ ՍՊՈՐՏԻ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ՀՀԿԳՄՍՆԷԱՃԱՊՁԲ-26/94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Թատրոնի բեմի ձայնային համակարգը բաղկացած է բարձրախոսներից, ուժեղացուցիչներից, ձայնի ղեկավարման վահանակից, ձայնագության համար նախատեսված պարագաներից, խոսափողներից, ամրակային դետալներից և փոխարկիչներից, որոնք պետք է համապատասխանեն կից ներկայացված տեխնիկական առաջադրանք-1-ին: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 տեղաբաշխման, 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Լրակազմում առաջարկվող սարքերը պետք է համապատասխանեն հետյալ ստանդարտներից որևէ մեկին. CE Marking (Conformité Européenne), EN 60065, EN 55032, EN 55035, EN 300 328, EN 301 489, EN 62368-1, IEC 62321, ինչպես նաև հետևյալ ստանդարտներից որևէ մեկին. UL Certification (Underwriters Laboratories), FCC Certification, CSA (Canadian Standards Association) Certification, IC (Industry Canada) Certification, UKCA Marking (UK Conformity Assessed), BS (British Standards), Ofcom Certification, PSE Mark (Product Safety Electrical Appliance Materials), TELEC Certification (Radio Law Certification), JIS (Japanese Industrial Standards)։ Տեխնիկական բնութագրերից թույլատրվում է շեղում, եթե շեղումը պահպանում է ձայնային որակը ամբողջ դահլիճում, որը նմուշների հաստատման փուլում հիմնավորվում է էլեկտրաակուստիկ և ակուստիկ հաշվարկային գծագրերի միջոցով՝ համաձայնեցնելով Գնորդի հետ։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Հակոբ Պարոնյանի անվան երաժշտական կոմեդիայի պետական թատրոն, հասցե՝  ՀՀ Երևան Վազգեն Սարգսյան փող., 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