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ԷԱՃԱՊՁԲ-2026/15-7-ԵՊԲՀ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քիմիական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ԷԱՃԱՊՁԲ-2026/15-7-ԵՊԲՀ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քիմիական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քիմիական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ԷԱՃԱՊՁԲ-2026/15-7-ԵՊԲՀ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քիմիական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Սնդիկի (Hg)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Երկաթի (Fe)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Կոբալտի (Co)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Նիկելի (Ni)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Կապարի (Pb)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Քրոմի (Cr)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Կադմիումի (Cd)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Արսենի (As)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Ցինկի (Zn)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Մանգանի (Mn)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Պղնձի (Cu)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Ալումինի (Al)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Սելենի (Se)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Մոլիբդենի (Mo)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Ազոտական թթու (HNO₃)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Աղաթթու (HCl)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Փորձանոթներ (թեստ-խողովակներ)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ԷԱՃԱՊՁԲ-2026/15-7-ԵՊԲՀ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ԷԱՃԱՊՁԲ-2026/15-7-ԵՊԲՀ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«ԷԱՃԱՊՁԲ-2026/15-7-ԵՊԲՀ»*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ԷԱՃԱՊՁԲ-2026/15-7-ԵՊԲՀ*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«ԷԱՃԱՊՁԲ-2026/15-7-ԵՊԲՀ»*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ԷԱՃԱՊՁԲ-2026/15-7-ԵՊԲՀ*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ՔԻՄԻԱԿԱՆ 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 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արտադրողներից միայն մեկով՝ ըստ մատակարարի ընտրության: Մասնակցի կողմից ապրանքի տեխնիկական բնութագիրը, իսկ հրավերով նախատեսված դեպքերում նաև առաջարկվող ապրանքի ապրանքային նշանը, արտադրողի անվանումը,  պետք է համապատասխանեն միմյանց և հրավերով սահմանված տեխնիկական բնութագրի նվազագույն պահանջներին: Տվյալ դեպքում գնահատող հանձնաժողովը գնահատում է նաև ներկայացված ապրանքի ամբողջական նկարագրերի համապատասխանությունը հրավերի պահանջներին,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հանդիսանում է որպես գնման գործընթացի շրջանակում ստանձնված պարտավորության խախտում և հիմք է հանդիսանում տվյալ մասնակցի  հայտը անբավարար գնահատելու և մերժելու համար:</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Սնդիկի (Hg)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Սնդիկի (Hg)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Երկաթի (Fe)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(Fe)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Կոբալտի (Co)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Կոբալտի (Co)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Նիկելի (Ni)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Նիկելի (Ni)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Կապարի (Pb)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Կապարի (Pb)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Քրոմի (Cr)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Քրոմի (Cr)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Կադմիումի (Cd)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Կադմիումի (Cd)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Արսենի (As)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Արսենի (As)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Ցինկի (Zn)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(Zn)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Մանգանի (Mn)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Մանգանի (Mn)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Պղնձի (Cu)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 (Cu)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Ալումինի (Al)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Ալումինի (Al)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Սելենի (Se)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Սելենի (Se)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Մոլիբդենի (Mo)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Մոլիբդենի (Mo) ստանդարտ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Ազոտական թթու (HNO₃)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թթու (HNO₃) 68%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Աղաթթու (HCl)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Աղաթթու (HCl) 37%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Փորձանոթներ (թեստ-խողովակներ)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(թեստ-խողովակներ) (Տեխնիկական բնութագիրը և այլ պայմանները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Սնդիկի (Hg)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Երկաթի (Fe)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Կոբալտի (Co)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Նիկելի (Ni)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Կապարի (Pb)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Քրոմի (Cr)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Կադմիումի (Cd)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Արսենի (As)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Ցինկի (Zn)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Մանգանի (Mn)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Պղնձի (Cu)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Ալումինի (Al)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Սելենի (Se)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Մոլիբդենի (Mo)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Ազոտական թթու (HNO₃)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Աղաթթու (HCl)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Փորձանոթներ (թեստ-խողովակներ)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