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ԱՄՓՀ-ԷԱՃԱՊՁԲ-21/26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Արմավիրի մարզ Փարաքարի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Արմավիրի մարզ գՓարաքար Նաիրի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принтеров с кодом ԱՄՓՀ-ԷԱՃԱՊՁԲ-21/26  для нужд общины Паракар Армавирской области.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narine.petgnum0209@gmail.com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77919880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Արմավիրի մարզ Փարաքարի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ԱՄՓՀ-ԷԱՃԱՊՁԲ-21/26</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Արմավիրի մարզ Փարաքարի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Արմավիրի մարզ Փարաքարի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принтеров с кодом ԱՄՓՀ-ԷԱՃԱՊՁԲ-21/26  для нужд общины Паракар Армавирской области.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принтеров с кодом ԱՄՓՀ-ԷԱՃԱՊՁԲ-21/26  для нужд общины Паракар Армавирской области.</w:t>
      </w:r>
      <w:r>
        <w:rPr>
          <w:rFonts w:ascii="Calibri" w:hAnsi="Calibri" w:cstheme="minorHAnsi"/>
          <w:b/>
          <w:lang w:val="ru-RU"/>
        </w:rPr>
        <w:t xml:space="preserve">ДЛЯ НУЖД  </w:t>
      </w:r>
      <w:r>
        <w:rPr>
          <w:rFonts w:ascii="Calibri" w:hAnsi="Calibri" w:cstheme="minorHAnsi"/>
          <w:b/>
          <w:sz w:val="24"/>
          <w:szCs w:val="24"/>
          <w:lang w:val="af-ZA"/>
        </w:rPr>
        <w:t>ՀՀ Արմավիրի մարզ Փարաքարի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ԱՄՓՀ-ԷԱՃԱՊՁԲ-21/26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narine.petgnum0209@gmail.com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принтеров с кодом ԱՄՓՀ-ԷԱՃԱՊՁԲ-21/26  для нужд общины Паракар Армавирской области.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/գունավոր/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5.16</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Արմավիրի մարզ Փարաքարի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"ԱՄՓՀ-ԷԱՃԱՊՁԲ-21/26"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ԱՄՓՀ-ԷԱՃԱՊՁԲ-21/26*.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"ԱՄՓՀ-ԷԱՃԱՊՁԲ-21/26"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ԱՄՓՀ-ԷԱՃԱՊՁԲ-21/26*.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ԱՄՓՀ-ԷԱՃԱՊՁԲ-21/26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/սև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Скорость печати: 18 стр./мин, монохромный лазерный принтер, разрешение 2400 x 600 dpi, 600 x 600 dpi, четырехсторонняя печать 5 мм, формат бумаги A4, память 32 МБ, напряжение переменного тока 220-240 В (±10%), частота 50/60 Гц (±2 Гц), максимальный вес 5 кг, совместимость с Win 8.1 (32/64 бит)/Win 8 (32/64 бит)/Win 7 (32/64 бит)/Win Vista (32/64 бит)/XP (32/64 бит)/Server 2012 (32/64 бит)/Server 2012 R2 (64 бит)/
Server 2008 (32/64 бит) / Server 2008 R2 (64 бит)/ 2003 Server (32/64 бит)/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цветов, формат бумаги A3, разрешение 5760 x 1440 dpi, Wi-Fi, фотопринтер для всех форматов, бумага 120-240 г/м2, также фотопечать, USB 2.0.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Паракар, ул.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Паракар, ул.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/սև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