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2026.05.19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ԿՈՏ-ԷԱՃԱՊՁԲ-26/03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Կոտայքի մարզպետի աշխատակազմ	</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Կոտայքի մարզ քաղաք Հրազդան Կենտրոն Վարչական շենք</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Կոտայքի մարզպետի աշխատակազմի  կարիքների համար ավտոմեքենայի անիվների ձեռքբերման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Թերեզա Մաթևոսյան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094177889</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mher.tereza@mail.ru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Կոտայքի մարզպետի աշխատակազմ	</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ԿՈՏ-ԷԱՃԱՊՁԲ-26/03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2026.05.19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Կոտայքի մարզպետի աշխատակազմ	</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Կոտայքի մարզպետի աշխատակազմ	</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Կոտայքի մարզպետի աշխատակազմի  կարիքների համար ավտոմեքենայի անիվների ձեռքբերման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Կոտայքի մարզպետի աշխատակազմ	</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Կոտայքի մարզպետի աշխատակազմի  կարիքների համար ավտոմեքենայի անիվների ձեռքբերման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ԿՈՏ-ԷԱՃԱՊՁԲ-26/03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mher.tereza@mail.ru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Կոտայքի մարզպետի աշխատակազմի  կարիքների համար ավտոմեքենայի անիվների ձեռքբերման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անիվներ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2026.06.01. 12:00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Կոտայքի մարզպետի աշխատակազմ	</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ԿՈՏ-ԷԱՃԱՊՁԲ-26/03</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ԿՈՏ-ԷԱՃԱՊՁԲ-26/03</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«ԿՈՏ-ԷԱՃԱՊՁԲ-26/03»*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Կոտայքի մարզպետի աշխատակազմ	*  (այսուհետ` Պատվիրատու) կողմից կազմակերպված` ԿՈՏ-ԷԱՃԱՊՁԲ-26/03*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Կոտայքի մարզպետի աշխատակազմ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- 03029935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- 900121120050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«ԿՈՏ-ԷԱՃԱՊՁԲ-26/03»*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Կոտայքի մարզպետի աշխատակազմ	*  (այսուհետ` Պատվիրատու) կողմից կազմակերպված` ԿՈՏ-ԷԱՃԱՊՁԲ-26/03*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Կոտայքի մարզպետի աշխատակազմ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- 03029935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- 900121120050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ՀՀ Կոտայքի մարզպետի աշխատակազմի  կարիքների համար ավտոմեքենայի անիվների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Հիմնական միջոց հանդիսացող ապրանքների համար երաշխիքային ժամկետ է սահմանվում Գնորդի կողմից ապրանքն ընդունվելու օրվան հաջորդող օրվանից հաշված _____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անիվներ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Անվադողեր` համասեզոն. առանց անվախուց, չափսերը՝ 265/65-R17/, կոնստրուկցիայի տեսակը՝ ռադիալային, արագության ինդեքսը՝ ոչ պակաս T (190կմ/ժ), բեռնվածության ինդեքսը՝ ոչ պակաս 112 (1120կգ): Արտադրության տարեթիվը 2025-2026թթ։ Բոլոր ապրանքները պետք է լինեն նոր, չօգտագործված: Բոլոր ապրանքների մատակարարումը բեռնաթափումը, փոխարինումը և անվահեծերի հավասարակշռումը իրականացվելու է մատակարարի միջոցներով` աշխատանքային օրերին ժամը 09.30-ից մինչև 17.00-ն: Մասնակիցը պարտավոր է ներկայացնել ապրանքի ամբողջական նկարագիրը: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15 օրացուցային օր: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անիվներ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