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2026.05.18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ԻԲԿ-ԷԱՃԱՊՁԲ-26/18</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ЗАО ИДЖЕВАНИ  БЖШКАКАН КЕНТРОН</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г.Иджеван,ул. Налбандяна 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Лекарство и вакцины-26-7</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15:30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15:30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Арпине Бугдарян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ijevanmedikalcenter@mail.ru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033261014</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ЗАО ИДЖЕВАНИ  БЖШКАКАН КЕНТРОН</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ԻԲԿ-ԷԱՃԱՊՁԲ-26/18</w:t>
      </w:r>
      <w:r>
        <w:rPr>
          <w:rFonts w:ascii="Calibri" w:hAnsi="Calibri" w:cstheme="minorHAnsi"/>
          <w:i/>
        </w:rPr>
        <w:br/>
      </w:r>
      <w:r>
        <w:rPr>
          <w:rFonts w:ascii="Calibri" w:hAnsi="Calibri" w:cstheme="minorHAnsi"/>
          <w:szCs w:val="20"/>
          <w:lang w:val="af-ZA"/>
        </w:rPr>
        <w:t>2026.05.18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ЗАО ИДЖЕВАНИ  БЖШКАКАН КЕНТРОН</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ЗАО ИДЖЕВАНИ  БЖШКАКАН КЕНТРОН</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Лекарство и вакцины-26-7</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Лекарство и вакцины-26-7</w:t>
      </w:r>
      <w:r>
        <w:rPr>
          <w:rFonts w:ascii="Calibri" w:hAnsi="Calibri" w:cstheme="minorHAnsi"/>
          <w:b/>
          <w:lang w:val="ru-RU"/>
        </w:rPr>
        <w:t xml:space="preserve">ДЛЯ НУЖД  </w:t>
      </w:r>
      <w:r>
        <w:rPr>
          <w:rFonts w:ascii="Calibri" w:hAnsi="Calibri" w:cstheme="minorHAnsi"/>
          <w:b/>
          <w:sz w:val="24"/>
          <w:szCs w:val="24"/>
          <w:lang w:val="af-ZA"/>
        </w:rPr>
        <w:t>ЗАО ИДЖЕВАНИ  БЖШКАКАН КЕНТРОН</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ԻԲԿ-ԷԱՃԱՊՁԲ-26/18</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ijevanmedikalcenter@mail.ru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Лекарство и вакцины-26-7</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32</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Дигоксин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Кетамин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Изосорбида динитрат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Инозин 200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Аскорбиновая кислота 50 мг/мл, 5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 фурацилина, 500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Карбетоцин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Налоксон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Цефазолин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Фентанил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Нифуроксазид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Гепарин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адреналин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Амиодарон 200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Фенилэфрин 10 мг/мл, 1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Лауромакрогол-400 -60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Человеческий инсулин (рекомбинантная ДНК)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Сульфаметоксазол, триметоприм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этамзилат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Силимарин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Парацетамол 50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Омепразол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Экстракт листьев артишока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бикарбонат натрия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тетракаин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Декскетопрофен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Хлорид натрия 10 %, 50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Дистиллированная вода 3000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Сальбутамол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Торасемид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Ондансетрон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Надропарин кальция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15:30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365.67</w:t>
      </w:r>
      <w:r>
        <w:rPr>
          <w:rFonts w:ascii="Calibri" w:hAnsi="Calibri" w:cstheme="minorHAnsi"/>
          <w:szCs w:val="22"/>
        </w:rPr>
        <w:t xml:space="preserve"> драмом, российский рубль </w:t>
      </w:r>
      <w:r>
        <w:rPr>
          <w:rFonts w:ascii="Calibri" w:hAnsi="Calibri" w:cstheme="minorHAnsi"/>
          <w:lang w:val="af-ZA"/>
        </w:rPr>
        <w:t>4.91</w:t>
      </w:r>
      <w:r>
        <w:rPr>
          <w:rFonts w:ascii="Calibri" w:hAnsi="Calibri" w:cstheme="minorHAnsi"/>
          <w:szCs w:val="22"/>
        </w:rPr>
        <w:t xml:space="preserve"> драмом, евро </w:t>
      </w:r>
      <w:r>
        <w:rPr>
          <w:rFonts w:ascii="Calibri" w:hAnsi="Calibri" w:cstheme="minorHAnsi"/>
          <w:lang w:val="af-ZA"/>
        </w:rPr>
        <w:t>422.38</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2026.06.01. 15:30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ЗАО ИДЖЕВАНИ  БЖШКАКАН КЕНТРОН</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"ԻԲԿ-ԷԱՃԱՊՁԲ-26/18"</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ЗАО ИДЖЕВАНИ  БЖШКАКАН КЕНТРОН*(далее — Заказчик) процедуре закупок под кодом ԻԲԿ-ԷԱՃԱՊՁԲ-26/18*.</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ИДЖЕВАНИ  БЖШКАКАН КЕНТРОН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- 07614373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- 1510023858630100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"ԻԲԿ-ԷԱՃԱՊՁԲ-26/18"</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ЗАО ИДЖЕВАНИ  БЖШКАКАН КЕНТРОН*(далее — Заказчик) процедуре закупок под кодом ԻԲԿ-ԷԱՃԱՊՁԲ-26/18*.</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ИДЖЕВАНИ  БЖШКАКАН КЕНТРОН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- 07614373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- 1510023858630100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ԻԲԿ-ԷԱՃԱՊՁԲ-26/18</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7</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7</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12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33621380/2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Дигоксин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Дигоксин, раствор дигоксина для инъекций 0,25 мг/мл, 1 мл. Поставка лекарственного средства будет осуществляться в соответствии с Постановлением Правительства Республики Армения № 502-Н.
Дигоксин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Кетамин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Кетамин, раствор кетамина для инъекций, 500 мг/10 мл, 10 мл. Поставка лекарственного средства будет осуществляться в соответствии с Постановлением Правительства Республики Армения № 502-Н.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33621370/2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Изосорбида динитрат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Изосорбида динитрат, таблетки изосорбида динитрата пролонгированного действия 40 мг, поставка препарата будет осуществляться в соответствии с Постановлением Правительства Республики Армения № 502-Н.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Инозин 200 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Инозин, таблетки инозина 200 мг. Поставка лекарственного средства будет осуществляться в соответствии с Постановлением Правительства Республики Армения № 502-Н.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33611350/2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Аскорбиновая кислота 50 мг/мл, 5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Аскорбиновая кислота, раствор аскорбиновой кислоты для инъекций 50 мг/мл, 5 мл. Поставка лекарственного средства будет осуществляться в соответствии с Постановлением Правительства Республики Армения № 502-Н.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33671129/2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 фурацилина, 500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 фурацилина, 1:5000, 500 мл . Поставка лекарственного средства будет осуществляться в соответствии с Постановлением Правительства Республики Армения № 502-Н.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Карбетоцин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 карбетоцина для инъекций 100 мкг/мл, 1 мл ; поставка препарата будет осуществляться в соответствии с Постановлением Правительства Республики Армения № 502-Н.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Налоксон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 налоксона гидрохлорида для инъекций 0,4 мг/мл, ампула 1 мл, поставка препарата будет осуществляться в соответствии с Постановлением Правительства Республики Армения № 502-Н.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33651116/2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Цефазолин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цефазолина в виде порошка для приготовления раствора для инъекций, 1000 мг , будет осуществляться в соответствии с Постановлением Правительства Республики Армения № 502-Н.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Фентанил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Фентанил, раствор для инъекций, 0,05 мг/мл, 2 мл. Поставка препарата будет осуществляться в соответствии с Постановлением Правительства Республики Армения № 502-Н.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Нифуроксазид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Нифуроксазид, капсулы нифуроксазида 100 мг, поставка лекарственного средства будет осуществляться в соответствии с Постановлением Правительства Республики Армения № 502-Н.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Гепарин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Гепарин, гепариновый гель для наружного применения, 1000 МЕ/г, 25 г. Поставка лекарственного средства будет осуществляться в соответствии с Постановлением Правительства Республики Армения № 502-Н.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33621290/3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адреналин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 эпинефрина (гидротартрата эпинефрина) для инъекций 1,82 мг/мл, ампула 1 мл.
Поставка лекарственных средств будет осуществляться в соответствии с Постановлением 502-Н Правительства Республики Армения.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33621390/3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Амиодарон 200 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таблеток амиодарона 200 мг будет осуществляться в соответствии с Постановлением Правительства Республики Армения № 502-Н.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33661159/2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Фенилэфрин 10 мг/мл, 1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 фенилэфрина для инъекций м/м, н/е и е/м 10 мг/мл, ампула 1 мл. Поставка лекарственного средства осуществляется в соответствии с Постановлением Правительства Республики Армения № 502-Н.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Лауромакрогол-400 -60 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Лауромакрогол-400-60 мг лауромакрогол-400 - 60 мг, Флакон 30 мг/мл 2 мл, поставка лекарственного средства будет осуществляться в соответствии с Постановлением Правительства Республики Армения № 502-Н.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33611320/2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Человеческий инсулин (рекомбинантная ДНК)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человеческий инсулин (рекомбинантная ДНК) человеческий инсулин (рекомбинантная ДНК) Раствор для инъекций, 100 мМ/мл, стеклянный флакон 10 мл, поставка лекарственного средства будет осуществляться в соответствии с Постановлением Правительства Республики Армения № 502-Н.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33651131/2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Сульфаметоксазол, триметоприм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Сульфаметоксазол, триметоприм, пероральная суспензия 40 мг/мл + 8 мг/мл, 80 мл. Поставка лекарственного средства будет осуществляться в соответствии с Постановлением Правительства Республики Армения № 502-Н.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33691202/1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этамзилат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 этамсилата для инъекций 250 мг/2 мл, ампула 2 мл, поставка лекарственного средства будет осуществляться в соответствии с Постановлением Правительства Республики Армения № 502-Н.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33691199/1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Силимарин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Силимарин, капсулы силимарина 90 мг. Поставка лекарственного средства будет осуществляться в соответствии с Постановлением Правительства Республики Армения № 502-Н.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Парацетамол 50 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Парацетамол парацетамол Ректальные суппозитории 50 мг, поставка лекарственного средства будет осуществляться в соответствии с Постановлением Правительства Республики Армения № 502-Н.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Омепразол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Омепразол, капсулы, 20 мг. Поставка лекарственного средства будет осуществляться в соответствии с Постановлением Правительства Республики Армения № 502-Н.
Омепразол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Экстракт листьев артишока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Таблетки  Экстракт листьев артишока  200 мг, поставка лекарственного средства будет осуществляться в соответствии с постановлением Правительства РА № 502-Н.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бикарбонат натрия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 бикарбоната натрия для капельного введения, 84 мг/мл, 20 мл. Поставка лекарственного средства будет осуществляться в соответствии с Постановлением Правительства Республики Армения № 502-Н.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33661154/1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тетракаин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тетракаина 10 мг/мл, 10 мл, осуществляется в соответствии с Постановлением Правительства Республики Армения № 502-Н.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33631430/2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Декскетопрофен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декскетопрофена (декскетопрофена трометамола) для внутривенного и внутримышечного введения 25 мг/мл, 2 мл; поставка препарата будет осуществляться в соответствии с Постановлением Правительства Республики Армения № 502-Н.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Хлорид натрия 10 %, 50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 хлорида натрия для капельного введения 10%, 50 мл, пластиковая вакуумная упаковка: ПВХ-пластиковая вакуумная упаковка, двухпортовая. Условия хранения: в сухом месте при температуре 18-25°C, в недоступном для детей месте. Поставка препарата осуществляется в соответствии с Постановлением Правительства Республики Армения № 502-Н.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Дистиллированная вода 3000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Дистиллированная вода, Арахналин, ПВХ-упаковка, 3000 мл, двухпортовый дозатор, поставка лекарственных средств будет осуществляться в соответствии с Постановлением Правительства Республики Армения № 502-Н.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33671113/1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Сальбутамол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Сальбутамол, таблетки сальбутамола 2 мг. Поставка лекарственного средства будет осуществляться в соответствии с Постановлением Правительства Республики Армения № 502-Н.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33621774/2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Торасемид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таблеток торасемида 5 мг будет осуществляться в соответствии с Постановлением Правительства Республики Армения № 502-Н.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Ондансетрон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Ондансетрон, раствор для инъекций, 2 мг/мл, 4 мл. Поставка лекарственного средства будет осуществляться в соответствии с Постановлением Правительства Республики Армения № 502-Н.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Надропарин кальция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Надропарин кальция, раствор для инъекций надропарина кальция 2850 МЕ Акса/0,3 мл, предварительно заполненный шприц 0,3 мл, 1 шт. Условия хранения: при низких температурах, в недоступном для детей месте. Поставка препарата осуществляется в соответствии с Постановлением Правительства Республики Армения № 502-Н.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г.Иджеван, ул. Налбандяна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текущем году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г.Иджеван, ул. Налбандяна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текущем году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г.Иджеван, ул. Налбандяна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текущем году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г.Иджеван, ул. Налбандяна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текущем году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г.Иджеван, ул. Налбандяна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текущем году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г.Иджеван, ул. Налбандяна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текущем году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г.Иджеван, ул. Налбандяна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текущем году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г.Иджеван, ул. Налбандяна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текущем году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г.Иджеван, ул. Налбандяна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текущем году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г.Иджеван, ул. Налбандяна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текущем году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г.Иджеван, ул. Налбандяна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текущем году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г.Иджеван, ул. Налбандяна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текущем году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г.Иджеван, ул. Налбандяна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текущем году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г.Иджеван, ул. Налбандяна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текущем году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г.Иджеван, ул. Налбандяна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текущем году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г.Иджеван, ул. Налбандяна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текущем году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г.Иджеван, ул. Налбандяна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текущем году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г.Иджеван, ул. Налбандяна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текущем году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г.Иджеван, ул. Налбандяна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текущем году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г.Иджеван, ул. Налбандяна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текущем году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г.Иджеван, ул. Налбандяна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текущем году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г.Иджеван, ул. Налбандяна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текущем году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г.Иджеван, ул. Налбандяна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текущем году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г.Иджеван, ул. Налбандяна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текущем году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г.Иджеван, ул. Налбандяна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текущем году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г.Иджеван, ул. Налбандяна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текущем году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г.Иджеван, ул. Налбандяна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текущем году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г.Иджеван, ул. Налбандяна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текущем году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г.Иджеван, ул. Налбандяна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текущем году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г.Иджеван, ул. Налбандяна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текущем году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г.Иджеван, ул. Налбандяна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текущем году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г.Иджеван, ул. Налбандяна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текущем году в течение 5 рабочих дней с момента получения заказа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33621380/2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Дигоксин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Кетамин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33621370/2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Изосорбида динитрат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Инозин 200 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33611350/2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Аскорбиновая кислота 50 мг/мл, 5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33671129/2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 фурацилина, 500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Карбетоцин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Налоксон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33651116/2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Цефазолин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Фентанил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Нифуроксазид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Гепарин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33621290/3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адреналин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33621390/3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Амиодарон 200 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33661159/2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Фенилэфрин 10 мг/мл, 1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Лауромакрогол-400 -60 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33611320/2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Человеческий инсулин (рекомбинантная ДНК)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33651131/2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Сульфаметоксазол, триметоприм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33691202/1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этамзилат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33691199/1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Силимарин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Парацетамол 50 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Омепразол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Экстракт листьев артишока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бикарбонат натрия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33661154/1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тетракаин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33631430/2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Декскетопрофен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Хлорид натрия 10 %, 50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Дистиллированная вода 3000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33671113/1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Сальбутамол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33621774/2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Торасемид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Ондансетрон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Надропарин кальция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