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liana.mkrtchyan@mlsa.am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2026.05.19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liana.mkrtchyan@mlsa.am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необходимого имущества (мебели и других товаров, электротехнических и других устройств, оборудования) для обустройства строящегося небольшого коммунального дома в поселке Гегакерт, община Вагаршапат, Армавирская область.</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и другие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 другие устройства, оборудование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ԱՍՀՆ-ԷԱՃԱՊՁԲ-26/35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труда и социальных вопросов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ԱՍՀՆ-ԷԱՃԱՊՁԲ-26/35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ԱՍՀՆ-ԷԱՃԱՊՁԲ-26/35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ԱՍՀՆ-ԷԱՃԱՊՁԲ-26/35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и другие товары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и других предметов, необходимых для обустройства небольшого общественного дома, строящегося в поселке Гегакерт общины Вагаршапат, регион Армавир, состоит из 56 предметов (большой шкаф для одежды, шкаф для обуви, пуф, мягкая скамья, большой овальный стол, складное мягкое кресло, большой диван, угловое решение, маленький диван, большой пуф-сиденье, маленькие столы, шкафы на стене с телевизором, шкафы под лестницей, стол, стул, кухонная мебель, стол, стул, открытые полки, закрытый шкаф, складной диван, низкое мягкое кресло, маленький стол, шкаф у лестничных перил, пуф, кровать с 2 ящиками 1,9*0,9 м, рассчитанная на матрас толщиной 21 см, кровать 1,9*0,9 м, рассчитанная на матрас толщиной 21 см, предназначенная для пользователей инвалидных колясок, матрас, комод, шкаф с антресолью, двустворчатый, с 3 ящиками, шкаф с антресолью, двустворчатый, с 4 ящиками и т. д. Пантограф, предназначенный для пользователей инвалидных колясок, Стол с ящиком, Стол с ящиком для пользователей инвалидных колясок, Мягкое кресло, Зеркало, Диван, Кресло, Большой и маленький стол, Полки, Письменный стол со стулом, Огнестойкий/безопасный металлический шкаф, Книжный шкаф, Открытые полки, металлические, Стол из нержавеющей стали, Мойка из нержавеющей стали с тумбой под ней, Зеркало в прихожей, Запираемый аптечный шкаф (металлический), Пластиковые стулья, Легкие скамейки без опор, Мобильный кухонный шкаф, Гладильный стол, Настенные часы, Потолочный карниз, Встроенная газовая плита, Встроенная электрическая духовка, Встроенная электрическая варочная панель, Герметичный шкаф), которые должны соответствовать прилагаемому техническому заданию 1. См. чертеж и внешний вид в рабочем альбоме дизайна мебели. Поставка товара осуществляется на основании фактических замеров, произведенных в небольшом доме. Закупка товара осуществляется по предварительной договоренности с заказчиком.
Товар должен быть новым, неиспользованным. Транспортировка, разгрузка, установка и/или сборка товара осуществляются Продавцом за свой счет в Армавирской области Республики Армения, поселке Гегакерт.
Гарантийный срок составляет не менее 365 дней, считая со дня, следующего за днем ​​приемки товара Покупателем. Продавец обязан устранить или заменить любые дефекты, обнаруженные в течение гарантийного срока, новым товаром.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и другие устройства,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электроприборов и другого оборудования, необходимого для обустройства небольшого общественного дома, строящегося в поселке Гегакерт общины Вагаршапат, регион Армавир, состоит из 26 предметов (электрическая кофеварка, телевизор, посудомоечная машина, большой холодильник, холодильник, морозильная камера, стиральная машина с сушилкой, стирально-сушильная машина, сушильная машина, утюг, электрический чайник, электрический бойлер, микроволновая печь, пылесос, принтер, компьютер, плеер, фен RAF R.4506, миксер, мясорубка, промышленный блендер, диспенсер горячей и холодной воды, кондиционеры), которые должны соответствовать прилагаемому техническому заданию 2. См. чертеж и внешний вид в рабочем альбоме по проектированию мебели. Поставка продукции в небольшой дом должна осуществляться на основе фактически произведенных замеров. Закупка товаров должна осуществляться по предварительной договоренности с заказчиком.
Товары должны быть новыми, неиспользованными. Транспортировка, разгрузка, установка и/или сборка товара осуществляются Продавцом за свой счет до места жительства в Гегакерте, Армавирская область, РА.
Гарантийный срок составляет не менее 365 дней, считая со дня, следующего за днем ​​приемки товара Покупателем. Продавец обязан устранить или заменить любые дефекты, обнаруженные в течение гарантийного срока.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поселок Гегакерт,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соответствующих финансовых ресурсов для этой цели и заключении соответствующего соглашения между сторонами на этой основе в течение 60 календарных дней после заключения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поселок Гегакерт,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соответствующих финансовых ресурсов для этой цели и заключении соответствующего соглашения между сторонами на этой основе в течение 60 календарных дней после заключения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