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կահույքի ձեռքբերման նպատակով ԵՄ-ԷԱՃԱՊՁԲ-26/52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կահույքի ձեռքբերման նպատակով ԵՄ-ԷԱՃԱՊՁԲ-26/52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կահույքի ձեռքբերման նպատակով ԵՄ-ԷԱՃԱՊՁԲ-26/52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կահույքի ձեռքբերման նպատակով ԵՄ-ԷԱՃԱՊՁԲ-26/52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75x180x75։ Սեղան ղեկավարի պատրաստված բարձրակարգ լամինատից, փայլուն, հաստությունը 18-20 մմ, գույնը ըստ պատվիրատուի ցանկության , 3 հատ բացվող դարակներով, մեկը փակվող՝ բանալիով, մետաղե նիկելապատ բռնակներով։ Չափերը 75x180սմ, բարձրությունը 75սմ։ Սեղանի մակերևույթի լամինատի եզրաշերտերը ՄԴՖ-ից երկու շերտ լամինատի հաստությանը համապատասխան, սեղանի երեսը մեկ շերտ լամինատով, իսկ սեղանի երեսի ստորին հատվածը ամբողջ պարագծով նույն հաստության 8-10սմ լայնությամբ լամինատով ՄԴՖ-ի եզրաշերտերը ամրացնելու համար, մնացածը ՊՎՍ-ից։ 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110x60x70։ Դիմադիր պատրաստված բարձրակարգ լամինատից,փայլուն, հաստությունը 18-20 մմ, գույնը ըստ պատվիրատուի ցանկության։ Չափերը՝ բարձ. 70սմ, երկ. 110սմ, լայն. 60 սմ։ Դիմադիրի մակերևույթի լամինատի եզրաշերտերը ՄԴՖ-ից երկու շերտ լամինատի հաստությանը համապատասխան, դիմադիրի երեսը մեկ շերտ լամինատով , իսկ դիմադիրի երեսի ստորին հատվածը  ամբողջ պարագծով նույն հաստության 8-10սմ լայնությամբ լամինատով ՄԴՖ-ի եզրաշերտերը ամրացնելու համար, մնացածը ՊՎՍ-ից։ 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100x60x50։ Կողադիր՝ 2 դարակով, առանց դռների, պատրաստված բարձրակարգ լամինատից, փայլուն, հաստությունը 18-20 մմ, գույնը ըստ պատվիրատուի ցանկության։ Չափերը՝ բարձ. 60սմ, երկ. 100սմ, խոր. 50 սմ։ Լամինատի եզրաշերտերը ՊՎՍ-ից։ Ոտքերի տակ տեղադրվում է 6մմ բարձրությամբ պլաստմասե ոտիկներ։   Ապրանքները պետք է լինեն նոր, չօգտագործված, անհրաժեշտության դեպքում գործարանային փաթեթավորմամբ: Ապրանքի երաշխիքային ժամկետը՝ 1տարի։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75x160x75
Սեղան ղեկավարի պատրաստված բարձրակարգ լամինատից,փայլուն, հաստությունը 18-20 մմ, գույնը ըստ պատվիրատուի ցանկության, 3 հատ բացվող դարակներով, մեկը փակվող՝ բանալիով, մետաղե նիկելապատ բռնակներով։ Չափերը 75x160սմ, բարձրությունը 75սմ։ Սեղանի մակերևույթի լամինատի եզրաշերտերը ՄԴՖ-ից երկու շերտ լամինատի հաստությանը համապատասխան,սեղանի երեսը մեկ շերտ լամինատով, իսկ սեղանի երեսի ստորին հատվածը  ամբողջ պարագծով նույն հաստության 5սմ լայնությամբ լամինատով ՄԴՖ-ի եզրաշերտերը ամրացնելու համար, մնացածը ՊՎՍ-ից։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Դիմադիր 90x60x70
Դիմադիր պատրաստված բարձրակարգ լամինատից,փայլուն, հաստությունը 18-20 մմ, գույնը ըստ պատվիրատուի ցանկության։ Չափերը՝ բարձ. 70սմ, երկ. 90սմ, լայն. 60 սմ։  Դիմադիրի մակերևույթի լամինատի եզրաշերտերը ՄԴՖ-ից երկու շերտ լամինատի հաստությանը համապատասխան, դիմադիրի երեսը մեկ շերտ լամինատով , իսկ դիմադիրի երեսի ստորին հատվածը  ամբողջ պարագծով նույն հաստության 5սմ լայնությամբ լամինատով ՄԴՖ-ի եզրաշերտերը ամրացնելու համար, մնացածը ՊՎՍ-ից։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90x60x50
Կողադիր՝ 2 դարակով,առանց դռների, պատրաստված բարձրակարգ լամինատից,փայլուն, հաստությունը 18-20 մմ, գույնը ըստ պատվիրատուի ցանկության․ Չափերը՝ բարձ. 60սմ, երկ. 90սմ, խոր. 50 սմ։ Լամինատի եզրաշերտերը ՊՎՍ-ից։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39121420/508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Կողադիր 60x60x50։ Կողադիր փոքր՝ 2 դարակով,առանց դռների, պատրաստված բարձրակարգ լամինատից,փայլուն, հաստությունը 18-20 մմ, գույնը ըստ պատվիրատուի ցանկության․ Չափերը՝ բարձ. 60սմ, երկ. 60սմ, խոր. 50 սմ։ Լամինատի եզրաշերտերը ՊՎՍ-ից։Ոտքերի տակ տեղադրվում է 6մմ բարձրությամբ պլաստմասե ոտիկներ։  Ապրանքի երաշխիքային ժամկետը՝ 1տարի: Ապրանքները պետք է լինեն նոր, չօգտագործված, անհրաժեշտության դեպքում գործարանային փաթեթավորմամբ: Տեղափոխումը, բեռնաթափումը և տեղադրումը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