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НАПОЛЬНОГО ПОКРЫТИЯ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ՀԱՊՀ-ԷԱԱՊՁԲ-26/19</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НАПОЛЬНОГО ПОКРЫТИЯ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НАПОЛЬНОГО ПОКРЫТИЯ</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НАПОЛЬНОГО ПОКРЫТИЯ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напольного покрытия — ковровое покрытие (ковролин),
Общая толщина напольного покрытия — не менее 9 мм,
Толщина рабочего слоя напольного покрытия — не менее 7 мм,
Вес напольного покрытия — не менее 1550 г/м²,
Волокно слоя покрытия — 100% полипропилен,
Вместе с напольным покрытием должно быть поставлено соответствующее количество подложки (грунтовки), клея (тип — Lechner KD+) и шпаклёвки.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