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ՎԱԲՏ-ԷԱՃԱՊՁԲ-26/23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Վարչապետի աշխատակազմ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Հանրապետության հրապարակ,  Կառավարական տուն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Վարչապետի աշխատակազմի՝ Բնապահպանության և ընդերքի տեսչական մարմնի կարիքների համար` ՎԱԲՏ-ԷԱՃԱՊՁԲ-26/23 ծածկագրով գրասենյակային նյութերի և գրենական պիտույքների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Լիլիթ Ադոնց</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010-515-690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lilit.adonts@gov.am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Վարչապետի աշխատակազմ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ՎԱԲՏ-ԷԱՃԱՊՁԲ-26/23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Վարչապետի աշխատակազմ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Վարչապետի աշխատակազմ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Վարչապետի աշխատակազմի՝ Բնապահպանության և ընդերքի տեսչական մարմնի կարիքների համար` ՎԱԲՏ-ԷԱՃԱՊՁԲ-26/23 ծածկագրով գրասենյակային նյութերի և գրենական պիտույքների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Վարչապետի աշխատակազմ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Վարչապետի աշխատակազմի՝ Բնապահպանության և ընդերքի տեսչական մարմնի կարիքների համար` ՎԱԲՏ-ԷԱՃԱՊՁԲ-26/23 ծածկագրով գրասենյակային նյութերի և գրենական պիտույքների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ՎԱԲՏ-ԷԱՃԱՊՁԲ-26/23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lilit.adonts@gov.am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Վարչապետի աշխատակազմի՝ Բնապահպանության և ընդերքի տեսչական մարմնի կարիքների համար` ՎԱԲՏ-ԷԱՃԱՊՁԲ-26/23 ծածկագրով գրասենյակային նյութերի և գրենական պիտույքների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A6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անլար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կազմարարական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կազմարարական զսպանակներ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կազմարարական զսպանակներ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կազմարարական զսպանակներ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կազմ, լամինացիայի թաղանթ, A4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կազմ, լամինացիայի թաղանթ, A4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օպտիկական սկավառակներ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օպտիկական սկավառակներ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5.1334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428.44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2026.06.09.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Վարչապետի աշխատակազմ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ՎԱԲՏ-ԷԱՃԱՊՁԲ-26/23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ՎԱԲՏ-ԷԱՃԱՊՁԲ-26/23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«ՎԱԲՏ-ԷԱՃԱՊՁԲ-26/23»*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Վարչապետի աշխատակազմ*  (այսուհետ` Պատվիրատու) կողմից կազմակերպված` ՎԱԲՏ-ԷԱՃԱՊՁԲ-26/23*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«ՎԱԲՏ-ԷԱՃԱՊՁԲ-26/23»*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Վարչապետի աշխատակազմ*  (այսուհետ` Պատվիրատու) կողմից կազմակերպված` ՎԱԲՏ-ԷԱՃԱՊՁԲ-26/23*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Ապրանքների համար երաշխիքային ժամկետ է սահմանվում տեխնիկական բնութագրով յուրաքանչյուր չափաբաժնի համար սահմանված ժամկետները: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Պայմանագիրն ուժի մեջ մտնելուց հետո պայմանագրով սահմանված Պատվիրատուի իրավունքները և պարտավորությունները փոխանցվում են Բնապահպանության և ընդերքի տեսչական մարմնի՝ բացառությամբ ֆինանսական գործառույթների՝ հիմք ընդունելուվ «Տեսչական մարմինների մասին» Հայաստանի Հանրապետության օրենքի 5-րդ և 18-րդ հոդվածների պահանջները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Չկավճած թուղթ, նախատեսված գրասենյակային տպիչներով տպագրման համար: Խտությունը՝ 80 գ/մ2:Սպիտակեցված առանց քլորի կիրառման: Սպիտակության աստիճանը՝ ոչ պակաս 90%-ից:  Փաթեթավորված 500 թերթ պարունակող տուփերով: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A6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չթափանցող, A6 ձևաչափի, թղթի հաստությունը՝ 110գ/մ3, սպիտակ, ինքնասոսնձվող, չափսերը՝ 115x225մմ: Գործարանային փաթեթավորումով: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չթափանցող A5 (148x210) մմ ձևաչափի,սպիտակ, 1 մ2 մակերեսը` նվազագույնը՝ 80 գ զանգվածով N1 օֆսեթային թղթից, ինքնասոսնձվող: Գործարանային փաթեթավորումով: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Անլար Ստեղնաշար. սեղմակների դասավորվածությունը՝ QWERTY, առնվազն 95-սեղմակ դասավորվածություն՝ ներառյալ թվային ստեղնաշարը։
Կապակցումը՝ 2.4 ԳՀց անլար կապ USB ընդունիչի միջոցով։ Գործառույթը՝ bluetooth վերալիցքավորվող։ Մարտկոցի հզորությունը՝ 250 mah (ներկառուցված), Լիցքավորման լարը՝ Type C (ներառյալ)։
Աշխատելու հեռավորությունը՝ առնվազն 10 մետր։ Աշխատանքային ջերմաստիճանը՝ -10-ից  +50։ Աշխատանքային լարումը՝ 1․8-3․0V: Գործող հոսանքը՝ առավելագույնը 0,3 MA։ Սեղմակների աշխատաժամանակը՝ առնվազն 3 միլիոն անգամ։
Չափսերը՝ 368 x 123 x 14 մմ (±1մմ), Քաշը՝ նվազագույնը 450 գրամ։
Նյութը՝ դիմացկուն պլաստիկ։
Սեղմակների Տիպը՝ ցածր պրոֆիլով մկրատի մեխանիզմով սեղմակներ հարմարավետ տպման համար: 
Ստեղանաշարը պետք է ունենա CAPS lock-ի, Num lock-ի, Battery life indicato-ի լույսեր, On/off switch կոճակ։
Հատուկ Առանձնահատկությունները՝ Ջրակայուն, հարվածակայուն, Կարգավորվող թեքության ոտքեր էրգոնոմիկ տպման անկյունների համար, Մուլտիմեդիա կարճ կապեր արագ մուտք գործելու համար ձայնի կառավարման, նվագարկման/դադարեցման և այլ ֆունկցիաներ։
Ստեղնաշարը չօգտագործելու ժամանակ պետք է ավտոմատ անջատվի 9-11 րոպեի ընթացքում և ակտիվանա ցանկացած սեղմակ սեխմելու դեպքում՝ առավելագույնը 2 վարկյանի ընթացքում։ 
Գույնը համաձայնեցնել Պատվիրատուի հետ։
Պետք է լինի գործարանային փաթեթավորմամբ։ Երաշխիք՝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անլար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Անլար օպտիկական մկնիկ 2․4G, 6D․ DPI Բանաձև՝ Կարգավորվող 1600 DPI։ Կապակցումը 2.4 ԳՀց անլար կապ USB ընդունիչի միջոցով։
Աշխատելու հեռավորությունը՝ առնվազն 10 մետր, Էներգիայի Աղբյուրը՝ 2 AAA մարտկոց (ներառված 2 լրակազմ)։ Մարտկոցի երաշխիք՝ առնվազն 12 ամիս։ Անջատիչի ժամկետը՝ առնվազն 5 միլիոն անգամ, IC` 3065:
Չափսեր: 108 x 69 x 40 մմ (±1մմ)։
Նյութը՝ ABS պլաստիկ, Կոճակներ՝ Երեք կոճակներ, ներառյալ պտտվող անիվը։
Էրգոնոմիկ Դիզայն, Երկկողմանի ձևավորում, հարմար է թե՛ աջ, թե՛ ձախ ձեռքով օգտագործողների համար։ 
Գույնը համաձայնեցնել Պատվիրատուի հետ։
Համատեղելի պետք է լինի Windows 10, Windows 8, Windows 7 և MacOS-ի հետ։
Պետք է լինի գործարանային փաթեթավորմամբ։ Երաշխիք՝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կազմարարական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Կազմարարական սարք՝ նախատեսված փաստաթղթերի և այլ տպագիր նյութերի կազմման համար՝ պլաստիկ զսպանակով։ Սարքը պետք է լինի մեխանիկական տիպի, մետաղական կորպուսով, նախատեսված մինչև A4 ձևաչափի փաստաթղթերի համար։ Պետք է ապահովի միաժամանակ առնվազն 15 թերթի պերֆորացիա /80 գ/մ² թղթի դեպքում/ և մինչև 500 թերթի կազմարարում։ Կազմարարումը պետք է իրականացվի պլաստիկ զսպանակով՝ զսպանակի առավելագույն տրամագիծը առնվազն 51 մմ։ Պերֆորացիայի անցքերի քանակը՝ 21, անցքերի ձևը՝ ուղղանկյուն։ Պետք է ունենա պերֆորացիայի խորության կարգավորման հնարավորություն, զսպանակի տրամագծի ընտրության սանդղակ, թափոնների հավաքման տարա։ Պերֆորացիայի և կազմարարական մեխանիզմները պետք է լինեն առանձին լծակներով կամ ֆունկցիոնալ բաժանմամբ՝ հարմար օգտագործման համար։ Սարքը պետք է մատակարարվի շահագործման ձեռնարկով, լինի նոր, չօգտագործված, գործարանային փաթեթավորմամբ։ Երաշխիքային ժամկետը՝ առնվազն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կազմարարական զսպանակներ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Կազմարարական զսպանակ, նախատեսված է A4 ֆորմատի թղթերի կազման համար, տրամագիծը՝ 10 մմ, կազմվող թերթերի նվազագույն քանակը՝ 60։ Գույնը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կազմարարական զսպանակներ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Կազմարարական զսպանակ, նախատեսված է A4 ֆորմատի թղթերի կազման համար, տրամագիծը՝ 18 մմ, կազմվող թերթերի նվազագույն քանակը՝ 140։ Գույնը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կազմարարական զսպանակներ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Կազմարարական զսպանակ, նախատեսված է A4 ֆորմատի թղթերի կազման համար, տրամագիծը՝ 32 մմ, կազմվող թերթերի նվազագույն քանակը՝ 300։ Գույնը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կազմ, լամինացիայի թաղանթ, A4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Կազմի պլյոնկա /թափանցիկ կազմ/
Կազմարարական աշխատանքների համար նախատեսված թափանցիկ պաշտպանիչ կազմ՝ պատրաստված պլաստիկ նյութից, A4 ձևաչափի։ Պետք է լինի հարթ, ճկուն, թափանցիկ, առանց վնասվածքների, ճաքերի կամ ալիքների։ Հաստությունը՝ առնվազն 150 միկրոն։ Նախատեսված է կազմված փաստաթղթի առջևի կամ հետևի մասում օգտագործելու համար։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կազմ, լամինացիայի թաղանթ, A4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կազմ՝ A4 ձևաչափի, կազմարարական աշխատանքների համար, ստվարաթղթից կամ համարժեք կոշտ նյութից, առնվազն 300 գ/մ² խտությամբ կամ առնվազն 350 միկրոն հաստությամբ, հարթ, ամուր, առանց վնասվածքների և դեֆորմացիաների, գույնը՝ պատվիրատուի պահանջով,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օպտիկական սկավառակներ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ASUS BW-16D1H-U oպտիկական սկավառակակիր Blu-Ray-ի համար նախատեսված օպտիկական սկավառակ։   Տեսակը՝ BD-R, Ծավալը՝ առնվազն 25 GB, Արագությունը՝ առնվազն 8 x:
Ապրանքները պետք է լինեն նոր և չօգտագործված: Երաշխիք՝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օպտիկական սկավառակներ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ASUS BW-16D1H-U oպտիկական սկավառակակիր Blu-Ray-ի համար նախատեսված օպտիկական սկավառակ։   Տեսակը՝ BD-R, Ծավալը՝ առնվազն 50 GB, Արագությունը՝ առնվազն 6 x:
Ապրանքները պետք է լինեն նոր և չօգտագործված: Երաշխիք՝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չափը՝ ԱԱԱ
Լարման առնվազն (V)՝ 1,5 Վ
Մարտկոցի լայնությունը (մմ)՝ 10,5 մմ
Մարտկոցի բարձրությունը (մմ)՝ 44 մմ։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3-րդ եռամսյակ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3-րդ եռամսյակ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3-րդ եռամսյակ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3-րդ եռամսյակ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3-րդ եռամսյակ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3-րդ եռամսյակ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3-րդ եռամսյակ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3-րդ եռամսյակ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3-րդ եռամսյակ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3-րդ եռամսյակ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3-րդ եռամսյակ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3-րդ եռամսյակ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3-րդ եռամսյակ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3-րդ եռամսյակ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A6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անլար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կազմարարական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կազմարարական զսպանակներ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կազմարարական զսպանակներ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կազմարարական զսպանակներ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կազմ, լամինացիայի թաղանթ, A4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կազմ, լամինացիայի թաղանթ, A4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օպտիկական սկավառակներ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օպտիկական սկավառակներ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