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DDAD80" w14:textId="115AB816" w:rsidR="00920538" w:rsidRPr="003119D6" w:rsidRDefault="00434398">
      <w:pPr>
        <w:rPr>
          <w:rFonts w:ascii="GHEA Grapalat" w:hAnsi="GHEA Grapalat"/>
          <w:sz w:val="20"/>
          <w:szCs w:val="20"/>
          <w:lang w:val="hy-AM"/>
        </w:rPr>
      </w:pPr>
      <w:r w:rsidRPr="003119D6">
        <w:rPr>
          <w:rFonts w:ascii="GHEA Grapalat" w:hAnsi="GHEA Grapalat"/>
          <w:sz w:val="20"/>
          <w:szCs w:val="20"/>
          <w:lang w:val="hy-AM"/>
        </w:rPr>
        <w:t>ՔԵՆԴԼ-ԷԱՃԱՊՁԲ-26/6  ընթացակարգով ձեռքբերվող համակարգչային սարքերի բնութագրեր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4"/>
        <w:gridCol w:w="4658"/>
        <w:gridCol w:w="947"/>
        <w:gridCol w:w="1136"/>
        <w:gridCol w:w="1050"/>
      </w:tblGrid>
      <w:tr w:rsidR="00920538" w:rsidRPr="003119D6" w14:paraId="4622F872" w14:textId="77777777" w:rsidTr="003119D6">
        <w:tc>
          <w:tcPr>
            <w:tcW w:w="1304" w:type="dxa"/>
          </w:tcPr>
          <w:p w14:paraId="13A69863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658" w:type="dxa"/>
          </w:tcPr>
          <w:p w14:paraId="7930C4CF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Անվանում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47" w:type="dxa"/>
          </w:tcPr>
          <w:p w14:paraId="5EFB37E7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Գին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</w:tcPr>
          <w:p w14:paraId="669C78C0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050" w:type="dxa"/>
          </w:tcPr>
          <w:p w14:paraId="1BD143CE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Գումար</w:t>
            </w:r>
            <w:proofErr w:type="spellEnd"/>
          </w:p>
        </w:tc>
      </w:tr>
      <w:tr w:rsidR="00920538" w:rsidRPr="003119D6" w14:paraId="237383C1" w14:textId="77777777" w:rsidTr="00CC4D46">
        <w:trPr>
          <w:trHeight w:val="1658"/>
        </w:trPr>
        <w:tc>
          <w:tcPr>
            <w:tcW w:w="1304" w:type="dxa"/>
            <w:vAlign w:val="center"/>
          </w:tcPr>
          <w:p w14:paraId="24463FBF" w14:textId="77777777" w:rsidR="00920538" w:rsidRPr="003119D6" w:rsidRDefault="00920538" w:rsidP="004F3C59">
            <w:pPr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32421100</w:t>
            </w:r>
          </w:p>
        </w:tc>
        <w:tc>
          <w:tcPr>
            <w:tcW w:w="4658" w:type="dxa"/>
            <w:vAlign w:val="center"/>
          </w:tcPr>
          <w:p w14:paraId="36083DE2" w14:textId="77777777" w:rsidR="00920538" w:rsidRPr="003119D6" w:rsidRDefault="00920538" w:rsidP="004F3C59">
            <w:pPr>
              <w:rPr>
                <w:rFonts w:ascii="GHEA Grapalat" w:eastAsia="Times New Roman" w:hAnsi="GHEA Grapalat" w:cs="Calibri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Ցանցային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մալուխ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24AWG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, FTP,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բաղադրությունը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պղինձ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կարգը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5e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ներքին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մոնտաժման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3119D6">
              <w:rPr>
                <w:rFonts w:ascii="GHEA Grapalat" w:hAnsi="GHEA Grapalat"/>
                <w:sz w:val="20"/>
                <w:szCs w:val="20"/>
              </w:rPr>
              <w:t>երկարությունը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305</w:t>
            </w:r>
            <w:proofErr w:type="gramEnd"/>
            <w:r w:rsidRPr="003119D6">
              <w:rPr>
                <w:rFonts w:ascii="GHEA Grapalat" w:hAnsi="GHEA Grapalat"/>
                <w:sz w:val="20"/>
                <w:szCs w:val="20"/>
              </w:rPr>
              <w:t>մ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47" w:type="dxa"/>
            <w:vAlign w:val="center"/>
          </w:tcPr>
          <w:p w14:paraId="753ACE9E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61000</w:t>
            </w:r>
          </w:p>
        </w:tc>
        <w:tc>
          <w:tcPr>
            <w:tcW w:w="1136" w:type="dxa"/>
            <w:vAlign w:val="center"/>
          </w:tcPr>
          <w:p w14:paraId="6C157EE1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50" w:type="dxa"/>
            <w:vAlign w:val="center"/>
          </w:tcPr>
          <w:p w14:paraId="0FB164C5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61000</w:t>
            </w:r>
          </w:p>
        </w:tc>
      </w:tr>
    </w:tbl>
    <w:p w14:paraId="04AFFF6D" w14:textId="6001FAB9" w:rsidR="00132CDC" w:rsidRDefault="00132CDC">
      <w:pPr>
        <w:rPr>
          <w:rFonts w:ascii="GHEA Grapalat" w:hAnsi="GHEA Grapalat"/>
          <w:sz w:val="20"/>
          <w:szCs w:val="20"/>
        </w:rPr>
      </w:pPr>
    </w:p>
    <w:p w14:paraId="46FC851E" w14:textId="608B97AE" w:rsidR="00347BF0" w:rsidRDefault="00347BF0">
      <w:pPr>
        <w:rPr>
          <w:rFonts w:ascii="GHEA Grapalat" w:hAnsi="GHEA Grapalat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4"/>
        <w:gridCol w:w="4422"/>
        <w:gridCol w:w="947"/>
        <w:gridCol w:w="1293"/>
        <w:gridCol w:w="1050"/>
      </w:tblGrid>
      <w:tr w:rsidR="00347BF0" w:rsidRPr="00F81B2A" w14:paraId="3511763A" w14:textId="77777777" w:rsidTr="00E44FAC">
        <w:tc>
          <w:tcPr>
            <w:tcW w:w="1304" w:type="dxa"/>
          </w:tcPr>
          <w:p w14:paraId="4486AB9E" w14:textId="77777777" w:rsidR="00347BF0" w:rsidRPr="009526CD" w:rsidRDefault="00347BF0" w:rsidP="00E44FA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CPV</w:t>
            </w:r>
            <w:proofErr w:type="spellEnd"/>
          </w:p>
        </w:tc>
        <w:tc>
          <w:tcPr>
            <w:tcW w:w="4422" w:type="dxa"/>
          </w:tcPr>
          <w:p w14:paraId="7D72B36C" w14:textId="77777777" w:rsidR="00347BF0" w:rsidRPr="00F81B2A" w:rsidRDefault="00347BF0" w:rsidP="00E44FAC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Наименование</w:t>
            </w:r>
            <w:r w:rsidRPr="00F81B2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47" w:type="dxa"/>
          </w:tcPr>
          <w:p w14:paraId="345A2D12" w14:textId="77777777" w:rsidR="00347BF0" w:rsidRPr="00F81B2A" w:rsidRDefault="00347BF0" w:rsidP="00E44FA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Цена</w:t>
            </w:r>
          </w:p>
        </w:tc>
        <w:tc>
          <w:tcPr>
            <w:tcW w:w="1293" w:type="dxa"/>
          </w:tcPr>
          <w:p w14:paraId="027FE8AE" w14:textId="77777777" w:rsidR="00347BF0" w:rsidRPr="00F81B2A" w:rsidRDefault="00347BF0" w:rsidP="00E44FA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Количество</w:t>
            </w:r>
          </w:p>
        </w:tc>
        <w:tc>
          <w:tcPr>
            <w:tcW w:w="1050" w:type="dxa"/>
          </w:tcPr>
          <w:p w14:paraId="000E0639" w14:textId="77777777" w:rsidR="00347BF0" w:rsidRPr="00F81B2A" w:rsidRDefault="00347BF0" w:rsidP="00E44FA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Сумма</w:t>
            </w:r>
          </w:p>
        </w:tc>
      </w:tr>
      <w:tr w:rsidR="00347BF0" w:rsidRPr="00F81B2A" w14:paraId="0CFF77E9" w14:textId="77777777" w:rsidTr="00E44FAC">
        <w:trPr>
          <w:trHeight w:val="1226"/>
        </w:trPr>
        <w:tc>
          <w:tcPr>
            <w:tcW w:w="1304" w:type="dxa"/>
            <w:vAlign w:val="center"/>
          </w:tcPr>
          <w:p w14:paraId="79F15E69" w14:textId="77777777" w:rsidR="00347BF0" w:rsidRPr="00F81B2A" w:rsidRDefault="00347BF0" w:rsidP="00E44FAC">
            <w:pPr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81B2A">
              <w:rPr>
                <w:rFonts w:ascii="GHEA Grapalat" w:eastAsia="Times New Roman" w:hAnsi="GHEA Grapalat" w:cs="Calibri"/>
                <w:sz w:val="20"/>
                <w:szCs w:val="20"/>
              </w:rPr>
              <w:t>32421100</w:t>
            </w:r>
          </w:p>
        </w:tc>
        <w:tc>
          <w:tcPr>
            <w:tcW w:w="4422" w:type="dxa"/>
            <w:vAlign w:val="center"/>
          </w:tcPr>
          <w:p w14:paraId="3BBFDF17" w14:textId="77777777" w:rsidR="00347BF0" w:rsidRPr="00F81B2A" w:rsidRDefault="00347BF0" w:rsidP="00E44FAC">
            <w:pPr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Сетевой кабель 24</w:t>
            </w:r>
            <w:r w:rsidRPr="00F81B2A">
              <w:rPr>
                <w:rFonts w:ascii="GHEA Grapalat" w:hAnsi="GHEA Grapalat"/>
                <w:sz w:val="20"/>
                <w:szCs w:val="20"/>
              </w:rPr>
              <w:t>AWG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F81B2A">
              <w:rPr>
                <w:rFonts w:ascii="GHEA Grapalat" w:hAnsi="GHEA Grapalat"/>
                <w:sz w:val="20"/>
                <w:szCs w:val="20"/>
              </w:rPr>
              <w:t>FTP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, содержание медь, класс не менее 5</w:t>
            </w:r>
            <w:r w:rsidRPr="00F81B2A">
              <w:rPr>
                <w:rFonts w:ascii="GHEA Grapalat" w:hAnsi="GHEA Grapalat"/>
                <w:sz w:val="20"/>
                <w:szCs w:val="20"/>
              </w:rPr>
              <w:t>e</w:t>
            </w: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 xml:space="preserve">, для внутреннего монтажа,  длина 305 м </w:t>
            </w:r>
          </w:p>
        </w:tc>
        <w:tc>
          <w:tcPr>
            <w:tcW w:w="947" w:type="dxa"/>
            <w:vAlign w:val="center"/>
          </w:tcPr>
          <w:p w14:paraId="4ADE37AB" w14:textId="77777777" w:rsidR="00347BF0" w:rsidRPr="00F81B2A" w:rsidRDefault="00347BF0" w:rsidP="00E44FAC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61000</w:t>
            </w:r>
          </w:p>
        </w:tc>
        <w:tc>
          <w:tcPr>
            <w:tcW w:w="1293" w:type="dxa"/>
            <w:vAlign w:val="center"/>
          </w:tcPr>
          <w:p w14:paraId="4A0A6B72" w14:textId="77777777" w:rsidR="00347BF0" w:rsidRPr="00F81B2A" w:rsidRDefault="00347BF0" w:rsidP="00E44FAC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50" w:type="dxa"/>
            <w:vAlign w:val="center"/>
          </w:tcPr>
          <w:p w14:paraId="0CC8C378" w14:textId="77777777" w:rsidR="00347BF0" w:rsidRPr="00F81B2A" w:rsidRDefault="00347BF0" w:rsidP="00E44FAC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61000</w:t>
            </w:r>
          </w:p>
        </w:tc>
      </w:tr>
    </w:tbl>
    <w:p w14:paraId="6646C87F" w14:textId="77777777" w:rsidR="00347BF0" w:rsidRPr="003119D6" w:rsidRDefault="00347BF0">
      <w:pPr>
        <w:rPr>
          <w:rFonts w:ascii="GHEA Grapalat" w:hAnsi="GHEA Grapalat"/>
          <w:sz w:val="20"/>
          <w:szCs w:val="20"/>
        </w:rPr>
      </w:pPr>
      <w:bookmarkStart w:id="0" w:name="_GoBack"/>
      <w:bookmarkEnd w:id="0"/>
    </w:p>
    <w:sectPr w:rsidR="00347BF0" w:rsidRPr="003119D6" w:rsidSect="00434398">
      <w:pgSz w:w="11906" w:h="16838" w:code="9"/>
      <w:pgMar w:top="1134" w:right="1361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538"/>
    <w:rsid w:val="000002D3"/>
    <w:rsid w:val="00132CDC"/>
    <w:rsid w:val="003119D6"/>
    <w:rsid w:val="00347BF0"/>
    <w:rsid w:val="003E00AA"/>
    <w:rsid w:val="0042342B"/>
    <w:rsid w:val="00434398"/>
    <w:rsid w:val="00537429"/>
    <w:rsid w:val="00573285"/>
    <w:rsid w:val="005C61FC"/>
    <w:rsid w:val="00607C72"/>
    <w:rsid w:val="007F4431"/>
    <w:rsid w:val="00920538"/>
    <w:rsid w:val="00CC4D46"/>
    <w:rsid w:val="00F352BE"/>
    <w:rsid w:val="00FE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E3077"/>
  <w15:chartTrackingRefBased/>
  <w15:docId w15:val="{6FC0F242-AD47-47E2-9955-AEFC26AE2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0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920538"/>
  </w:style>
  <w:style w:type="character" w:customStyle="1" w:styleId="head">
    <w:name w:val="head"/>
    <w:basedOn w:val="DefaultParagraphFont"/>
    <w:rsid w:val="00920538"/>
  </w:style>
  <w:style w:type="character" w:styleId="Emphasis">
    <w:name w:val="Emphasis"/>
    <w:basedOn w:val="DefaultParagraphFont"/>
    <w:uiPriority w:val="20"/>
    <w:qFormat/>
    <w:rsid w:val="00920538"/>
    <w:rPr>
      <w:i/>
      <w:iCs/>
    </w:rPr>
  </w:style>
  <w:style w:type="paragraph" w:styleId="Footer">
    <w:name w:val="footer"/>
    <w:basedOn w:val="Normal"/>
    <w:link w:val="FooterChar"/>
    <w:semiHidden/>
    <w:rsid w:val="00920538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92053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Artsrun Baghramyan</cp:lastModifiedBy>
  <cp:revision>14</cp:revision>
  <dcterms:created xsi:type="dcterms:W3CDTF">2026-05-25T05:18:00Z</dcterms:created>
  <dcterms:modified xsi:type="dcterms:W3CDTF">2026-05-27T07:17:00Z</dcterms:modified>
</cp:coreProperties>
</file>