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конкурсе на приобретение скамеек и мусорных баков для нужд жителей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ՉՀ-ԷԱՃԱՊՁԲ-2026/12</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конкурсе на приобретение скамеек и мусорных баков для нужд жителей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конкурсе на приобретение скамеек и мусорных баков для нужд жителей Чаренцавана</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конкурсе на приобретение скамеек и мусорных баков для нужд жителей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баки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