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 և աշխատանքային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 և աշխատանքային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 և աշխատանքային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 և աշխատանքային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տնտեսական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տեխնոլոգիայով բենզինային գեներատոր նախատեսված էլեկտրաէներգիայի մատակարարման համար։ Գեներատորն ունենա միագլան և 4-հարվածանի շարժիչ։ Մեկնարկային համակարգն աշխատի հետադարձով։ Գեներատորի կայուն հզորությունը՝ THD-ում 3%-ից պակաս։ Թվային ցուցիով (ժամ, Հց, Վ)։ Սարքն ունենա օդային հովացման հնարավորություն։ Կոճը՝ պղնձե։ Փաթեթում ներառված լինի՝ 1 հատ 3-ը 1-ում ինդիկատոր (գերբեռնվածություն + ելք + յուղի ազդանշան), 1 հատ կցորդիչ՝ 12Վ հաստատուն հոսանքի համար, 2 հատ ինտեգրված USB: Երաշխիք 1 տարի: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Պարզ, բայց ֆունկցիոնալ մարտկոցով աշխատող ասպիրատոր՝ ընկած տերևներն ու խոտը հարթ մակերեսներից հեռացնելու համար, ինչպիսիք են տարբեր արահետներով բակերը, մայթերը, պարտեզի արահետները և այլն: Բացի օդի հոսքը, այս պետք է նաև աշխատի որպես փոշեկուլ՝ մակերեսից փոշին և մանր մասնիկները հավաքելով հատուկ պարկի մեջ: Հզորությունը՝ առնվազն 40 Վ, օդի արտանետման արդյունավետությունը՝ մոտ 10 մ3 /րոպե - 600 մ3/ժամ, օդի հոսքի արագություն՝ 6000 - 11500 պտ/ր,  օդի առավելագույն արագությունը՝ 53 մ/վ, քաշը՝ ոչ ավել 3,9 կգ: Երաշխիք՝ 1 տարի։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ռետինե մակերեսով, հինգ մատանի (M. L, XL չափի), հաստությունը՝ առնվազն 0,6-0,9 մմ, երկարությունը՝ 300 մմ ոչ պակաս: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տնտեսական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տնտեսական՝ ռետինե  հինգ մատանի M չափսի: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չափերը ոչ պակաս  100x60սմ, միկրոֆիբրատ գործվածք՝ հատակը լվանալու համար: Ապրանքի  մատակարարումը մինչև Գնորդի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տնտեսական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