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գիշեր-ցերեկ շերտավարագույրների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գիշեր-ցերեկ շերտավարագույրների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գիշեր-ցերեկ շերտավարագույրների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գիշեր-ցերեկ շերտավարագույրների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 ցերեկ շերտավարագույրներ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 ցերեկ շերտավարագույրներ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Գիշեր-ցերեկ (Zebra) տեսակի գալարավարագույրների տեխնիկական բնութագիր Գիշեր-ցերեկ տեսակի գալարավարագույրները նախատեսված են ներքին տարածքներում լուսավորության ճշգրտման և տեսադաշտի կարգավորման համար՝ ապահովելով ինչպես լուսաթափանց, այնպես էլ մասնակի մթնեցման ռեժիմներ։ 1. Կառուցվածք և հիմնական բաղադրիչներ Գալարավարագույրը բաղկացած է՝ • ալյումինե խողովակից, • երկշերտ կտորից (գիշեր-ցերեկ տիպ), • պտտվող (կառավարման) մեխանիզմից։ • Ալյումինե խողովակի տրամաչափը՝ 30-35 մմ։ • Կտորը երկկողմանի ամրացվում է խողովակին և մեխանիզմի միջոցով պտտվելով բարձրանում կամ իջնում է՝ հավաքվելով խողովակի վրա։ • Ամբողջ համակարգը ամրացվում է պատին կամ առաստաղին՝ համապատասխան ամրակների միջոցով։ • Կախելու համար նախատեսված պրուրակներ և դյուբելներ, կառնիզի համար հաշվարկված քանակով։ 2. Կառավարման համակարգ • Կառավարումը իրականացվում է մեխանիկական եղանակով (շղթայի միջոցով)։ • Մեխանիզմը պետք է ապահովի սահուն և անխափան աշխատանք՝ վարագույրի հավասարաչափ բարձրացում/իջեցում և դիրքի ֆիքսում։ 3. Նյութ և կառուցվածքային առանձնահատկություններ • Կտորը պատրաստված է պոլիէսթերից։ • Նյութը ներկված և ներծծված է հատուկ բաղադրությամբ՝ արևային ճառագայթներից պաշտպանելու և գունաթափման դիմադրություն ապահովելու համար։ • Կտորը կազմված է հորիզոնական ուղղությամբ դասավորված՝ o թափանցիկ (շղարշային) և o անթափանց (խիտ) զուգահեռվող շերտերից։ • Շղթայի միջոցով կարգավորելիս շերտերը համընկնում կամ տարանջատվում են՝ ապահովելով տարբեր աստիճանի լուսաթափանցելիություն և տեսադաշտի վերահսկում։ 4. Գունային լուծում • Գալարավարագույրների գունային լուծումը ընտրվում և վերջնականապես հաստատվում է բացառապես պատվիրատուի կողմից։ ։ Հիմնականում դիտարկվելու են վաքռ գույների նմուշները, օրինակները տես նկարի մեջ։ • Մատակարարը պարտավոր է ներկայացնել գունային տարբերակների նմուշներ կամ կատալոգ։ 5. Կոմպլեկտացիա և մատակարարում Գալարավարագույրները մատակարարվում են ամբողջական հավաքով, ներառյալ՝ • ալյումինե խողովակ, • կառավարման մեխանիզմ (շղթա), • ամրացման հարմարանքներ (կրոնշտեյններ), • և բոլոր անհրաժեշտ այլ բաղադրիչներ՝ լիարժեք շահագործումն ապահովելու համար։ 6. Չափման միավոր և հաշվարկ • Գնումը կատարվում է քառակուսի մետրով (քմ)։ • Առաջարկվող գինը պետք է ներառի տվյալ մակերեսին համապատասխան բոլոր անհրաժեշտ նյութերը, բաղադրիչները և հարմարանքները։ Նշում․ Եթե պատվիրատուն պահանջում է, օրինակ, 10 քմ գիշեր-ցերեկ տեսակի գալարավարագույր, ապա տվյալ մակերեսին համարժեք ամբողջական համակարգը (բոլոր բաղադրիչներով) պետք է ամբողջությամբ ներառված լինի առաջարկվող գնի մեջ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Դավիթաշեն 25ա կամ Կոտայքի մարզ, գ․ Առինջ Վ․Տերյան 1 փ, 13 շենք (Ոստիկանության նախկին հոսպիտալ)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ըստ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 օրվանից մինչև 31.12.2026թ.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