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նյութերի և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նյութերի և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նյութերի և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նյութերի և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մեծ (Փ45-60)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120լ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տուփով (քաշովի)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(քաշովի)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թաց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գլանափաթեթով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գլանափաթեթով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էլեկտրական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զուգարանակոնքի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քերիչ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դույլ քամիչով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մոպի պահուստային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 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(ռաքշա)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ծալված թղթե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120 մ, 2 շերտ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5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մեծ (Փ45-60)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պոլիպրոպիլեն (պլաստմասսա)՝ ուլտրամանուշակագույն ճառագայթների նկատմամբ կայունացված ծաղկաման:
Արտաքին տրամագիծը (Ø)՝ 45-60 սմ:
Բարձրությունը՝ 40-55 սմ:
Ներքին ներդիրով կամ ջրահեռացման համակարգով (դրենաժային անցքերով) և համապատասխան տակդիրով:
Ջերմաստիճանային տատանումների նկատմամբ կայունություն (-20°C-ից +40°C): Հարվածադիմացկուն, չպետք է առաջանան ճաքեր կամ դեֆորմացիաներ ջերմաստիճանի տատանումների և հողի ճնշման ազդեցության տակ:
Մակերեսը պետք է լինի անփայլ, զերծ արտադրական դեֆեկտներից, քերծվածքներից:
Գույնը՝ շագանակագույն (երանգը և տեսքը նախապես համաձայնեցված պատվիրատուի հետ):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ավել՝
պատրաստված բարձրորակ ծղոտից, առանց խառնուրդների: Ծղոտը պետք է լինի առաձգական, չչորացած և ունենա բնական դեղնավուն-ոսկեգույն երանգ:
Ավելի աշխատանքային մասը պետք է լինի ամուր կարված նվազագույնը 3 շարքով: Ավելը պետք է կարված լինի ամուր սինթետիկ թելով:
Բնական քաշը չոր վիճակում՝ 400-500 գրամ, երկարությունը՝ 80-90 սմ, ավլող մասի լայնությունը ստորին հատվածում՝ 30-40 սմ:
Ավելը պետք է լինի խիտ, ծղոտների ծայրերը պետք է լինեն հավասարեցված: Բռնակը պետք է լինի ամուր կապված, չխարխլվող և ձեռքի համար հարմար հաստության:
Մատակարարման ժամանակ ապրանքը չպետք է լինի խոնավ կամ փոշոտ: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ներառում է երկար բռնակով ավել և բարձր բռնակով (կանգնող) գոգաթիակ։ Ընդհանուր բարձրությունը (կանգնած վիճակում) առնվազն 80սմ: Իրանը՝ բարձրորակ և հարվածադիմացկուն պոլիպրոպիլեն:
Ավելն ունի սինթետիկ մանրաթելից պատրաստված խիտ և առաձգական մազիկներ, որոնք ապահովում են մակերեսների արդյունավետ մաքրումը մանր աղբից և փոշուց։ Ավելի լայնությունը՝ 20-22 սմ:
Գոգաթիակի լայնությունը՝ առնվազն 22 սմ, խորությունը (աղբը հավաքող մասը)՝
 առնվազն 20 սմ:
Ավելի բռնակը պետք է ունենա ամրակ, որով այն ամրանում է գոգաթիակի բռնակին՝ կոմպակտ պահպանման համար: Մազիկների երկարությունը՝ նվազագույնը 7 սմ:
Գոգաթիակն օժտված է հատակին հերմետիկ հարվող ռետինե եզրաշերտով, որը պետք է լինի հիմնական իրանի հետ ձուլված կամ ամուր կցված՝ բացառելով դրա առանձնացումը,  կամ տեղաշարժը օգտագործման ընթացքում: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լաթ՝
միկրոֆիբրա (պոլիեսթերի և պոլիամիդի խառնուրդ)՝ նախատեսված  ապակիների և հայելիների համար:
Մաքրում է մակերեսն առանց հետքեր, բծեր կամ մազիկներ թողնելու:
Ունի անտիստատիկ հատկություն:
Չափսերը 40×40 ± 1 սմ:  Եզրերը որակյալ կարված:
Յուրաքանչյուր լաթ պետք է լինի անհատական թափանցիկ պոլիէթիլենային փաթեթավորմամբ։
Յուրաքանչյուր լաթի փաթեթավորման վրա պետք է առկա լինի հստակ ընթեռնելի մակնշում (հայերեն կամ անգլերեն/ռուսերեն լեզուներով), որը պարունակում է տեղեկատվություն՝ ապրանքի անվանման, բաղադրության, չափսերի և արտադրողի վերաբերյալ։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պոլիէթիլենից պատրաստված ռուլոնով աղբի տոպրակներ, գույնը՝ սև (միատարր, անթափանց), հաստությունը՝ ոչ պակաս 20 մկմ, ծավալը՝  120 լ, չափսերը՝ 70x110 սմ (+/- 2 սմ):
Տոպրակները պետք է լինեն գլանափաթեթով  (ռուլոնով),  պոկման գծերով, ինչը պետք է ապահովի տոպրակների հեշտ անջատումը միմյանցից՝ առանց դրանց վնասման կամ պատռման: 
Տոպրակները պետք է լինեն առաձգական, դիմացկուն ծակվելու և պատռվելու նկատմամբ, ունենան ամուր հատակային կար: Յուրաքանչյուր գլանափաթեթ վրա պետք է առկա լինի գործարանային պիտակ՝ տոպրակների քանակի, ծավալի և հաստության վերաբերյալ տեղեկատվությամբ: Գլանափաթեթը պարունակում է ոչ ավել քան 50 տոպրակ:  
Ապրանքը պետք է լինի առանց սուր տհաճ հոտի, ունենա համասեռ կառուցվածք՝ առանց տեսանելի օտար մարմինների:
Ապրանքի տեղափոխումն ու բեռնաթափումն իրականացնում է Վաճառողը:
Ապրանքները՝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30 լիտր տարողությամբ:
Պատրաստված բարձրորակ պոլիէթիլենից: Ապրանքը պետք է լինի առանց սուր տհաճ հոտի:
Հաստությունը՝ ոչ պակաս, քան 12 մկմ:
Գույնը՝ սև (միատարր, անթափանց):
Չափսերը՝ 50 սմ x 60 սմ (± 2 սմ):
Տոպրակները պետք է լինեն գլանափաթեթով  (ռուլոնով), պոկման գծերով, ինչը պետք է ապահովի տոպրակների հեշտ անջատումը միմյանցից՝ առանց դրանց վնասման կամ պատռման:
Գլանափաթեթը պարունակում է ոչ ավել քան 50 տոպրակ:
Տոպրակները պետք է լինեն դիմացկուն ծակվելու և պատռվելու նկատմամբ, ունենան ամուր հատակային կար:
Յուրաքանչյուր գլանաթաթեթի (ռուլոնի) վրա պետք է առկա լինի գործարանային պիտակ՝ տոպրակների քանակի, ծավալի և հաստության (միկրոն/մկմ) վերաբերյալ հստակ և ընթեռնելի մակնշմամբ։
Ապրանքի տեղափոխումն ու բեռնաթափումն իրականացնում է Վաճառողը:
Ապրանքները՝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և հայելի լվանալու հեղուկ (պատրաստի օգտագործման):
Նախատեսված է պատուհանների, հայելիների, ապակյա և հարթ մակերեսների արդյունավետ մաքրման համար:
Պետք է պատրաստված լինի իզոպրոպիլ սպիրտի (ալկոհոլի) և մակերևութային ակտիվ նյութերի (ՄԱՆ) հիմքով, որն ապահովում է ճարպի, կեղտի և ջրի հետքերի արագ հեռացումը։ Օգտագործումից հետո մակերեսի վրա չպետք է թողնի ջրային հետքեր կամ բծեր՝ հաղորդելով մակերեսին բնական փայլ։
Պետք է ունենա թեթև, մեղմ և թարմ բույր (առանց սուր քիմիական հոտերի)։
Ապրանքը պետք է մատակարարվի 500 մլ ծավալով, գործարանային պլաստիկե շշերով՝ հեղուկացիրով: Տարայի վրա պետք է փակցված լինի արտադրողի պաշտոնական պիտակը՝ բաղադրության, ծավալի, արտադրության ամսաթվի և պիտանելիության ժամկետի նշումով։
Մատակարարման պահին ապրանքի մնացորդային պիտանիության ժամկետը պետք է կազմի առնվազն 12 ամիս: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տուփով (քաշովի)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Տուփով անձեռոցիկ (քաշովի).
Հումքը և շերտերը՝ 100% բնական թաղանթանյութ (ցելյուլոզա)՝ 2 շերտանի, առանց վերամշակված հավելումների, քլորի և արհեստական սպիտակեցնողների:
Քանակը տուփում. Յուրաքանչյուր տուփում թերթիկների քանակը պետք է լինի ոչ պակաս, քան 150 հատ:
Չափսերը՝ թերթիկի չափսերը բացված վիճակում պետք է լինեն ոչ պակաս, քան 180 մմ x 205 մմ (±5% թույլատրելի շեղումով):
Որակական հատկանիշներ. Գույնը՝ սպիտակ (սպիտակությունը՝ առնվազն 80%): Անձեռոցիկները պետք է լինեն փափուկ, բարձր ներծծողականությամբ, օգտագործելիս չպետք է մաշկի վրա թողնեն թղթե թելքեր կամ թղթի փոշի, լինեն հիպոալերգեն և անհոտ:
Ապրանքը պետք է մատակարարվի գործարանային ստվարաթղթե ուղղանկյուն դեկորատիվ տուփերով, որոնց վերին մասում պետք է առկա լինի հատուկ բացվածք (պատռվող գիծ կամ պլաստիկե թաղանթով փական)` թերթիկները հատ-հատ հեշտությամբ և ամբողջական քաշելով դուրս բերելու համար: Տուփի վրա պետք է հստակ ընթեռնելի լինի արտադրողի պաշտոնական պիտակը՝ բաղադրության, շերտերի, թերթիկների քանակի, ծավալի/չափսերի և արտադրողի տվյալների պարտադիր նշումով: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Տուփով անձեռոցիկ (քաշովի)
100% բնական թաղանթանյութ (ցելյուլոզա)՝ 3 շերտանի, առանց վերամշակված հավելումների, քլորի և արհեստական սպիտակեցնողների:
Յուրաքանչյուր տուփում թերթիկների քանակը պետք է լինի ոչ պակաս, քան 120 հատ:
Թերթիկի չափսերը բացված վիճակում պետք է լինեն ոչ պակաս, քան 150 մմ x 180 մմ:
Գույնը՝ սպիտակ (սպիտակությունը՝ առնվազն 80%): Անձեռոցիկները պետք է լինեն անհոտ, առավելագույնս փափուկ (մետաքսանման), բարձր ներծծողականությամբ, օգտագործելիս չպետք է մաշկի վրա թողնեն թղթե թելքեր կամ թղթի փոշի:
Ապրանքը պետք է մատակարարվի գործարանային ստվարաթղթե ուղղանկյուն դեկորատիվ տուփերով, որոնց վերին մասում պետք է առկա լինի հատուկ բացվածք (պատռվող գիծ կամ պլաստիկե թաղանթով փական)` թերթիկները հատ-հատ հեշտությամբ և ամբողջական քաշելով դուրս բերելու համար: Տուփի վրա պետք է հստակ ընթեռնելի լինի արտադրողի պաշտոնական պիտակը՝ շերտերի քանակի, թերթիկների քանակի,  և արտադրողի տվյալների պարտադիր նշումով: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թաց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հակաբակտերիալ անձեռոցիկներ:
Նախատեսված ձեռքերի և մաշկի արագ հիգիենիկ մաքրման, թարմացման և մինչև 99% բակտերիաների ու կեղտի արդյունավետ հեռացման համար։ Պատրաստված պետք է լինեն բարձրորակ, փափուկ, խիտ, ոչ հյուսվածքային էկոլոգիապես անվտանգ կտորից, որը չի պատռվում օգտագործման ընթացքում։
Յուրաքանչյուր փոքր (գրպանի) փաթեթում թերթիկների քանակը պետք է լինի ոչ պակաս 15 հատ։ Մեկ թերթիկի չափսերը բացված վիճակում պետք է լինեն ոչ պակաս, քան 120 մմ x 190 մմ։ Անձեռոցիկների հիմքը պետք է հագեցված լինի հակամանրէային (հակաբակտերիալ) ազդեցությամբ օժտված մաքրող հեղուկով: Լուծույթը չպետք է պարունակի էթիլային սպիրտ (Alcohol-free) և պարաբեններ, լինի մաշկաբանորեն փորձարկված, հիպոալերգեն, նախատեսված զգայուն մաշկի համար։
Բույրը՝ մեղմ, թարմ, հաճելի (առանց սուր քիմիական հոտերի)։
Ապրանքը պետք է մատակարարվի հարմարավետ, կոմպակտ պլաստիկե փաթեթով, որի վերին մասում անձեռոցիկների չորացումը կանխելու նպատակով պետք է առկա լինի բազմակի բացման/փակման կպչուն փական։ Փաթեթի վրա պետք է հստակ ընթեռնելի լինի արտադրողի պաշտոնական պիտակը (մակնշումը)՝ բաղադրության, թերթիկների քանակի, արտադրության ամսաթվի և պիտանելիության ժամկետի պարտադիր նշումով:
Մատակարարման պահին ապրանքի մնացորդային պիտանիության ժամկետը պետք է կազմի առնվազն 12 ամիս: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գույնը՝ սպիտակ: 
Հումքը՝ 100% բնական թաղանթանյութ (ցելյուլոզա), առանց վերամշակված հավելումների:
Շերտերի քանակը՝ առնվազն 2 շերտ:
Գլանափաթեթի երկարությունը՝ առնվազն 21 մետր:
Գլանափաթեթը պետք է ունենա հավասարաչափ միջանկյալ կտրվածքներ, որոնք կապահովեն թերթիկների հեշտ և ամբողջական, հավասարաչափ առանձնացումը պատռման գծով:
Զուգարանի թուղթն ունի բարձր ներծծողականություն և փափկություն:
Յուրաքանչյուր գլանափաթեթը պետք է լինի անհատական պոլիէթիլենային թաղանթով փաթեթավորված, կամ խմբաքանակը՝ պոլիէթիլենային թաղանթով փաթեթավորված:
Յուրաքանչյուր փաթեթավորված խմբաքանակում գլանակների քանակը չպետք է գերազանցի 12 հատը։
Ապրանքի տեղափոխումն ու բեռնաթափումն իրականացնում է Վաճառողը:
Ապրանքները՝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գլանափաթեթով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գլանափաթեթով երկշերտ զուգարանի թուղթ: Հումքը՝ 100% բնական թաղանթանյութ (ցելյուլոզա):
Գլանակում թերթիկների քանակը առնվազն 350 թերթիկ (թույլատրելի շեղումը ±2%):
Գլանակի երկարությունը՝ 42-45 մետր:
Թերթիկի չափսերը՝ երկարությունը՝ 120-125 մմ, լայնությունը՝ 90-95 մմ:
Գլանափաթեթը պետք է ունենա հավասարաչափ միջանկյալ կտրվածքներ (պերֆորացիա), լինի փափուկ, բարձր ներծծողականությամբ և
ջրում հեշտ լուծվող:
Պետք է համադրելի լինի ստանդարտ փոքր գլանափաթեթների համար նախատեսված կրիչների և դիսպենսերների հետ:
Գույնը՝ սպիտակ: Սպիտակության աստիճանը՝ նվազագույնը 80%:
Ապրանքը պետք է լինի գործարանային պոլիէթիլենային փաթեթներով՝ յուրաքանչյուրում 6-12  գլանափաթեթ:
Յուրաքանչյուր գործարանային փաթեթավորման վրա պետք է տեսանելի լինի տեղեկատվություն ապրանքի տեխնիկական պարամետրերի վերաբերյալ, մասնավորապես՝ թերթիկների քանակը, շերտերի քանակը և արտադրողի տվյալները:
Ապրանքի տեղափոխումն ու բեռնաթափումն իրականացնում է Վաճառողը:
Ապրանքները՝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գլանափաթեթով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գլանափաթեթով 
զուգարանի թուղթ:
Հումքը՝ 100% բնական թաղանթանյութ (ցելյուլոզա), առանց վերամշակված հավելումների:
Շերտերի քանակը՝ առնվազն 2 շերտ:
Գլանափաթեթի երկարությունը՝ առնվազն 168 մետր (թույլատրելի շեղումը ±2%):
Գլանափաթեթի արտաքին տրամագիծը՝ 180 - 200 մմ (AQUARIUS - կամ դրան համարժեք դիսպենսերների մեջ ազատ պտտվելն ապահովելու համար), միջուկի ներքին տրամագիծը՝ 60 - 65 մմ, թերթիկի լայնությունը՝ 90 - 95 մմ:
Գույնը՝ սպիտակ (սպիտակությունը՝ առնվազն 80%): Գլանափաթեթը պետք է ունենա հավասարաչափ միջանկյալ կտրվածքներ, որոնք կապահովեն թերթիկների հեշտ, ամբողջական և հավասարաչափ առանձնացումը պատռման գծով: Օժտված լինի բարձր ներծծողականությամբ և փափկությամբ:
Ապրանքը պետք է համադրելի լինի Պատվիրատուի մոտ առկա AQUARIUS (կամ դրան համարժեք) Jumbo տիպի դիսպենսերների (բաշխիչների) հետ:
Յուրաքանչյուր գլանափաթեթ պետք է լինի անհատական պոլիէթիլենային թաղանթով փաթեթավորված, կամ խմբաքանակը՝ ամուր պոլիէթիլենային տոպրակներով:
Յուրաքանչյուր փաթեթավորված խմբաքանակում ներառված գլանափաթեթների քանակը չպետք է գերազանցի 12 հատը: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Ծավալը՝ առնվազն 1.7 լիտր:
Հզորությունը՝ 2000-2200 Վտ:
Կառուցվածք՝ 360 աստիճան պտտվող անկախ տակդիր (բազա)՝ լարի պահպանման խորշով:
Էլեկտրական լարի երկարությունը՝
 0.7-1 մետր:
 Իրանը (կորպուսը)՝ բարձրորակ չժանգոտվող պողպատ, մակերեսը՝ փայլեցված: Բռնակը՝ ջերմամեկուսացված (չտաքացող):
Տաքացուցիչը՝ փակ սկավառակային (թաքնված), պատրաստված չժանգոտվող պողպատից:
Անվտանգություն՝ ավտոմատ անջատում ջրի եռալուց հետո, պաշտպանություն առանց ջրի միացնելուց (անվտանգության թերմոստատ):
Ինդիկացիա և նշագծում՝ աշխատանքային վիճակի լուսային ինդիկատորի և իրանի վրա ջրի առավելագույն մակարդակի (MAX) հստակ տեսանելի նշագծման առկայություն:
Էլեկտրական թեյնիկն ունի ամուր փակվող կափարիչ՝ մեխանիկական բացման կոճակով, դիմային հատվածում առկա է նստվածքների դեմ զտիչ (ֆիլտր):
Երաշխիքը՝ առնվազն 12 ամիս:
Ապրանքը պետք է լինի 
օրիգինալ գործարանային ստվարաթղթե փաթեթավորմամբ, որի վրա պետք է առկա լինեն տվյալ ապրանքանիշի նշանը, մոդելի պատկերը և հիմնական տեխնիկական բնութագրերը։
Մատակարարման հետ ներկայացնել շահագործման ձեռնարկ: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զուգարանակոնքի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մաքրող-ախտահանող խտացված միջոց,
բարձր մածուցիկությամբ օժտված խտացված գել:
Ակտիվ նյութը՝ նատրիումի հիպոքլորիտ՝  4.5% - 5%:
Մակերևութային ակտիվ նյութեր (ՄԱՆ)` «5% անիոնային և «5% ոչ իոնային ՄԱՆ-եր:
Օժանդակ նյութեր՝ օճառ, ախտահանիչ բաղադրիչներ և բուրավետիչ:
Միջոցը պետք է օժտված լինի համակցված ֆունկցիոնալությամբ, ապահովելով միաժամանակյա հակամանրէային (ախտահանող) և մաքրող և ազդեցություն: Արդյունավետորեն քայքայում և հեռացնում է կրային նստվածքները, ունի սպիտակեցնող հատկություն կերամիկական մակերեսների համար, վերացնում է տհաճ հոտերը՝ թողնելով թարմության բույր, և ապահովում մակերեսի սկզբնական փայլը: Միջոցի մանրէասպան արդյունավետությունը պետք է լինի ոչ պակաս, քան 95 %՝ բակտերիաների և սնկերի դեմ:
Ծավալը՝ 1000 մլ (1 լիտր), գործարանային պոլիմերային տարայով:
Տարան պետք է ունենա երկարացված կոր վզիկ՝ զուգարանակոնքի եզրաշերտի տակ կիրառման համար:
Կափարիչը պետք է լինի  սեղմելու և պտտելու սկզբունքով:
Մատակարարման պահին մնացորդային պիտանիության ժամկետը պետք է կազմի առնվազն 14 ամիս: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կոնցենտրացված միջոց՝ նախատեսված սանհանգույցների, մակերեսների ախտահանման համար: Նատրիումի հիպոքլորիտի ջրային լուծույթ՝ հատուկ կայունացնող և կոռոզիայից պաշտպանող հավելումներով առանց կողմնակի նստվածքների: Ակտիվ քլորի պարունակությունը՝ առնվազն 4.5 %: Տարան պետք է լինի մուգ կամ սև գույնի, լուսաթափանցիկության նվազագույն մակարդակով, ամուր պլաստիկից: Կափարիչը՝ հերմետիկ փակվող: Յուրաքանչյուր տարայի վրա պետք է փակցված լինի պիտակ՝ արտադրողի տվյալներով, ակտիվ քլորի պարունակությամբ, արտադրման ամսաթվով, պահպանման ժամկետով և օգտագործման  ցուցումներով: Մատակարարվող ապրանքի պիտանիության մնացորդային ժամկետը մատակարարման պահին պետք է կազմի արտադրողի կողմից սահմանված ընդհանուր ժամկետի առնվազն 75-80%-ը:
Ապրանքը պետք է մատակարարվի գործարանային պլաստիկե տարաներով, յուրաքանչյուրը՝ 5 լիտր տարողությամբ: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քերիչ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խոհանոցային սպունգ՝ նախատեսված սպասքի և խոհանոցային մակերեսների լվացման ու մաքրման համար:
Յուրաքանչյուր սպունգի չափսերը պետք է լինեն ոչ պակաս, քան 95մմ x 65մմ x 30մմ (թույլատրելի շեղումը՝ +/- 20մմ):
Առաջին շերտ (փափուկ)՝ բարձր խտության առաձգական սինթետիկ ծակոտկեն նյութ։ Պետք է ունենա կայուն կառուցվածք, լինի դեֆորմացիայի նկատմամբ դիմացկուն, չփշրվի և պահպանի իր ամբողջականությունը տևական օգտագործման, ինչպես նաև կենցաղային քիմիական միջոցների և տաք ջրի ազդեցության տակ: Երկրորդ շերտ (կոշտ քերիչ)՝ կոշտ սինթետիկ մանրաթելից պատրաստված հղկող շերտ։ Այն պետք է լինի ամուր սոսնձված փափուկ շերտին, չառանձնանա օգտագործման ընթացքում և նախատեսված լինի կայուն աղտոտվածությունը հեռացնելու համար։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համապատասխան տակդիրով:
Պատրաստված բարձրորակ, հարվածակայուն և խոնավադիմացկուն պոլիմերային նյութից (պոլիպրոպիլեն): Նյութը պետք է լինի հարթ, հեշտ լվացվող և կայուն կենցաղային քիմիական միջոցների նկատմամբ:
Խոզանակի գլխիկը պետք է ունենա կոնաձև կամ կիսագնդաձև տեսք:
Խոզանակի մազիկները պետք է պատրաստված լինեն կոշտ սինթետիկ մանրաթելից, լինեն խիտ և ամուր ամրացված հիմքին՝ օգտագործման ընթացքում թափվելը բացառելու համար:
Բռնակը էրգոնոմիկ դիզայնով, ամուր, չծռվող, մակերեսը՝ հակասահող: Բռնակի երկարությունը պետք է լինի հարմարավետ օգտագործման համար (25-40 սմ):
Տակդիրը պետք է ապահովի խոզանակի կայուն դիրքը, լինի փակ կամ կիսափակ տեսակի՝ տհաճ հոտերի տարածումը կանխելու համար: Տակդիրի հատակը պետք է լինի առանց անցքերի:
Ընդհանուր բարձրությունը (տակդիրով)՝ ոչ պակաս, քան 30 սմ, տակդիրի տրամագիծը՝ առնվազն 10-12 սմ:
Գույնը՝ բաց գունային գամմայում: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կրեմ-օճառ: Հեղուկը պետք է լինի միասեռ, թանձր, մածուցիկ, անթափանց և մարգարտափայլ:
Գույնը՝ բաց կանաչ: Մեղմ, թարմ, ալոե վերայի կամ համարժեք բույրով՝ զերծ մաշկը գրգռող ագրեսիվ լուծիչներից, պարաբեններից և սինթետիկ ներկանյութերից:
Անիոնային մակերևութային ակտիվ նյութերի (ԱՄԱՆ) զանգվածային մասը՝ ոչ պակաս, քան 10%:
Ջրածնային ցուցիչ (pH)` 5.5 – 6.5:
Դինամիկ մածուցիկությունը 20°C ջերմաստիճանում՝ ոչ պակաս, քան 1500 մՊա·վ (mPa·s),
Ապրանքի բաղադրության մեջ պետք է ներառված լինեն գլիցերին և ալոե վերայի բնական քաղվածք (էքստրակտ): Հեղուկ կրեմ-օճառը պետք է լինի հիպոալերգեն, չպարունակի մաշկը գրգռող ագրեսիվ լուծիչներ և քիմիական հավելումներ:
Ապրանքը պետք է մատակարարվի 5 լիտր ծավալով բարձր խտության պոլիէթիլենային (HDPE) ամուր պլաստիկե տարաներով, կամ որոնք պետք է լինեն հերմետիկ փակված՝ նախնական բացումը բացառող պաշտպանիչ հսկիչ օղակով: Տարան պետք է լինի այնպիսի ամրության, որը կբացառի դեֆորմացիան տեղափոխման, բեռնաթափման և բազմաշերտ պահեստավորման ժամանակ:
Յուրաքանչյուր տարայի վրա պետք է փակցված լինի գործարանային պիտակ, որտեղ հստակ ընթեռնելի կերպով նշված կլինեն
արտադրողի անվանումը, ապրանքանիշը, 
ապրանքի լրիվ բաղադրությունը, արտադրման ամսաթիվը,  պիտանիության ժամկետը: 
Ապրանքի հիպոալերգեն լինելու փաստը պետք է հավաստվի արտադրողի կողմից տրված որակի անձնագրով, կամ լաբորատոր փորձարկումների արձանագրությամբ, կամ ապրանքի գործարանային պիտակի վրա համապատասխան մակնշմամբ: Մատակարարման պահին ապրանքի մնացորդային պիտանիության ժամկետը պետք է կազմի առնվազն 12 ամիս: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մոպի ձող՝ պատրաստված բարձր ամրության պողպատյա խողովակից: Դիմացկուն է մեխանիկական ազդեցությունների նկատմամբ, կայուն է ծռումների և դեֆորմացիաների հանդեպ՝ շահագործման ընթացքում: 
Մետաղական հիմքը պետք է ունենա հակակոռոզիոն պոլիմերային պատվածք, որն ապահովում է կայունություն խոնավ միջավայրի և քիմիական նյութերի ազդեցության նկատմամբ՝ կանխելով ժանգոտումը։ Չափսերը՝
Երկարությունը 130-135 սմ։
Տրամագիծը՝  20-22 մմ (ապահովելու համար ամուր բռնվածք և կայունություն)։
Համատեղելի է ստանդարտ պտուտակային միացում ունեցող մոպի գլխիկների (Vileda և Tonkita) հետ։ Ձողի վերին հատվածը պետք է համալրված լինի ամուր ամրակցված պլաստմասսե բռնակով, որը պետք է բացառի պտտվելը կամ տեղաշարժվելը շահագործման ընթացքում: Ձողի մակերեսը պետք է լինի հարթ, զերծ սուր եզրերից, անհարթություններից և լինի հեշտ մաքրվող: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դույլ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դույլ քամիչով:
Ծավալըը՝ 7-10 լիտր:
Դույլի ներսի հատվածում ջրի չափման սանդղակի (լիտրերով) առկայություն: Նյութը՝ բարձրորակ, հարվածակայուն և առաձգական պոլիպրոպիլեն։
Նյութը պետք է լինի դիմացկուն տաք ջրի և կենցաղային քիմիական միջոցների (ալկալիներ, քլոր պարունակող նյութեր) նկատմամբ։
Քամիչը պետք է լինի ուժեղացված կառուցվածքով, կայուն է մեխանիկական ճնշման և դեֆորմացիաների նկատմամբ:
Էրգոնոմիկ ձևը պետք է ապահովի մոպի գլխիկի համաչափ քամումը բոլոր կողմերից:
Բռնակը՝ մետաղական կամ ուժեղացված պլաստմասսե՝ համալրված ձեռքի համար հարմարավետ պլաստիկե բռնատեղով:
Դույլի եզրին պետք է լինի ջրի շիթն ուղղորդող անցք, իսկ հատակին՝ հարմարավետ խորշ (բռնատեղ): Ապրանքը պետք է ունենա հարթ մակերես՝ առանց ձուլման արատների։ Քամիչի ներքին ծավալը և անցքերի դասավորությունը պետք է համապատասխանեն Tonkita T0020 մոդելի կամ դրան համարժեք (ոչ պակաս քան 140 գ զանգված և 25 սմ թելերի երկարություն ունեցող) միկրոֆիբրային գլխիկների պարամետրերին՝ ապահովելով հեղուկի առավելագույն հեռացումը: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Մակերեսների ամենօրյա մաքրման պրոֆեսիոնալ կոնցենտրատ (խտանյութ):
Էկոլոգիապես անվտանգ, պատրաստված բուսական ծագման բնական հումքից, ամբողջությամբ կենսաքայքայվող: 
Չպետք է պարունակի ֆոսֆատներ, նիկել, հալոգեններ և ագրեսիվ լուծիչներ:
Օգտագործման դոզավորումը՝  
ոչ ավել, քան 1% (100 մլ խտանյութ՝ 10 լիտր ջրին):
Պետք է պարունակի բնական եթերային յուղեր (օրինակ՝ պաչուլիի, նարնջի, նարդոսի կամ համարժեք), որոնք ապահովում են երկարատև թարմության բույր՝ բացառելով սուր սինթետիկ քիմիական հոտերը:
Պետք է ապահովի տարբեր տեսակի մակերեսների արդյունավետ մաքրում՝ առանց ջրային հետքեր և բծեր թողնելու, չպահանջի լրացուցիչ պարզաջրում և օժտված լինի մակերեսներին բնական փայլ հաղորդող հատկությամբ: Ապրանքը պետք է լինի թեստավորված նիկելի նկատմամբ՝ նիկելի պարունակությունը չպետք է գերազանցի 0.01 ppm (0.00001%) շեմը:
Անձնակազմի մոտ հնարավոր ալերգիկ ռեակցիաները բացառելու նպատակով ապրանքի հիպոալերգենությունը, էկոլոգիական անվտանգությունը և նիկելի նկատմամբ թեստավորված լինելու փաստը (Nickel Tested կամ համարժեք) պետք է հավաստվեն արտադրողի որակի անձնագրով (համապատասխանության սերտիֆիկատով) կամ հավատարմագրված լաբորատոր փորձարկումների արձանագրությամբ, կամ ապրանքի գործարանային պիտակի վրա միջազգայնորեն ընդունված էկո-մակնշման լոգոների (օրինակ՝ EU Ecolabel կամ դրան համարժեք) առկայությամբ:
Ապրանքը պետք է մատակարարվի 5 կգ (կամ 5 լիտր) ծավալով, բարձր խտության պոլիէթիլենային (HDPE) ամուր, գործարանային պլաստիկե տարաներով: Տարայի վրա պետք է առկա լինի արտադրողի պաշտոնական պիտակը՝ հայերեն կամ ռուսերեն, կամ անգլերեն լեզվով, որտեղ հստակ ընթեռնելի կլինեն տեխնիկական տվյալները, բաղադրությունը և օգտագործման (դոզավորման) հրահանգը:
Մատակարարվող ապրանքի պիտանելիության մնացորդային ժամկետը մատակարարման պահին պետք է կազմի արտադրողի կողմից սահմանված ընդհանուր ժամկետի առնվազն 75%: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մոպի պահուստային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բարձրորակ միկրոֆիբրայից (Microfiber), որի բաղադրությունը պետք է կազմված լինի առնվազն 20% պոլիամիդից (Polyamide) և առավելագույնը 80% պոլիեսթերից (Polyester)՝ ապահովելով հեղուկի և կեղտի արագ ներծծումը: Թելերը պետք է արտադրված լինեն «սպլիտ» (split/ճեղքված) տեխնոլոգիայով՝ ապահովելով կեղտի և խոնավության առավելագույն կլանում:
Ունի շերտավոր կառուցվածք, որտեղ յուրաքանչյուր շերտը պետք է օժտված լինի հակաստատիկ հատկությամբ (փոշին ձգելու և պահելու հատկություն):
Թելերը պետք է լինեն միագույն՝ առանց գունային նախշերի, շերտագծերի կամ պրինտների: Գլխիկի թելերի երկարությունը պետք է լինի ոչ պակաս, քան 25 սմ: Գլխիկի ընդհանուր քաշը՝ ոչ պակաս, քան 140 գրամ:
Գլխիկը պետք է ունենա ունիվերսալ պտուտակային (իտալական/եվրոպական ստանդարտի) ներքին պարուրակ, որը կապահովի անշարժ ու ամուր համատեղելիություն Պատվիրատուի մոտ առկա "Vileda" (կամ դրան համարժեք) պրոֆեսիոնալ մետաղյա ձողերի հետ: Ամրացման (պլաստիկե) մասը պետք է պատրաստված լինի բարձր ամրության պոլիպրոպիլենից:
Պետք է լինի բազմակի օգտագործման (լվացվող): Օգտագործման ընթացքում չպետք է թողնի թելքեր, մազիկներ կամ ջրի հետքեր (բծեր) հատակի մակերեսին: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աերոզոլային (Պրեմիում դասի)՝ չոր ցողման համակարգով։ Ցողելիս չպետք է առաջացնի թաց կաթիլներ կամ հետքեր թողնի մակերեսների վրա:
Ծավալը՝ ոչ պակաս, քան 300 մլ:
Ապրանքը պետք է ունենա Fresh (թարմ) տիպի բուրավետում, որը ներառում է օվկիանոսային, ծովային կամ լեռնային օդի նոտաներ: Բույրը պետք է լինի թեթև, չեզոք, առանց սուր քիմիական երանգների, պետք է լինի կայուն, ունենա տհաճ հոտերի չեզոքացման, այլ ոչ թե միայն քողարկման հատկություն: Ցողումից հետո բույրը պետք է պահպանվի փակ տարածքում ոչ պակաս, քան 20 րոպե:
Չպետք է պարունակի քլորֆտորածխածիններ (CFC-free) և օզոնային շերտը քայքայող նյութեր: Պետք է լինի հիպոալերգիկ և անվտանգ փակ տարածքներում օգտագործման համար:
Փաթեթավորումը՝ 
մետաղական բալոն՝ բարձր ճնշման էրգոնոմիկ փոշեցրիչով, որն ապահովում է նուրբ և հավասարաչափ բաշխում առանց կաթիլների գոյացման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 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պլաստմասե բաժակ, պատրաստված սննդային պոլիպրոպիլենից (PP):
Ծավալը 150 մլ , տրամագիծը առնվազն 70մմ գույնը անթափանց սպիտակ, քաշը առնվազն 3,8 (առանց փաթեթավորման):
Պետք է լինի ջերմակայուն, դիմացկուն, եզրերը՝ հարթ մշակված առանց օտար հոտի և դեֆորմացիաների: 
Բաժակի կողային մակերեսը պետք է ունենա հորիզոնական օղակաձև կոշտության կողեր, որոնք կապահովեն լրացուցիչ ամրություն և կկանխեն բաժակի դեֆորմացումը կամ կոտրվելը սեղմելիս
Փաթեթավորված 100-ական հատերով, թափանցիկ պոլիմերային փաթեթավորմամբ: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(ռաքշա)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մաքրող փոշի կիտրոնի բույրով:
Նախատեսված է  խոհանոցային մակերեսների, լվացարանների, սալիկների և էմալապատ մակերեսների մաքրման և ախտահանման համար:
Պետք է պարունակի կալցիումի կարբոնատ, անիոնային մակերևութային ակտիվ նյութերը  (ՄԱՆ) չպետք է գերազանցի 5%-ը՝ փրփրագոյացման համար, բուրավետիչ (կիտրոնի բույրով), ախտահանիչ և սպիտակեցնող բաղադրիչներ (ակտիվ քլոր կամ թթվածնային սպիտակեցուցիչ:
Միջոցը պետք է արդյունավետորեն հեռացնի կայուն կեղտը, յուղային շերտերը՝ առանց մակերեսը խորը քերծվածքներով վնասելու: Գործարանային պլաստիկ 500 գր տարայով, որն ունի դիսպենսեր-անցքերով կափարիչ՝ փոշու չափաբաժնավորված և անվտանգ օգտագործման համար:  Ապրանքը պետք է լինի գործարանային արտադրության, ունենա մակնշում՝ բաղադրության և օգտագործման ցուցումների վերաբերյալ:
Մատակարարման պահին մնացորդային պիտանիության ժամկետը պետք է կազմի առնվազն 14 ամիս: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միկրոֆիբրա
Չափսերը: 30 x 30 սմ (թույլատրելի շեղումը՝ ± 2 սմ)։
Նախատեսված նուրբ, լաքապատ և հայելային մակերեսների համար։
Նախատեսված է ինչպես չոր (փոշեհեռացման), այնպես էլ խոնավ մաքրման համար։ Պետք է ունենա բարձր ներծծողականություն, դիմացկունություն բազմակի լվացումների նկատմամբ, հակաստատիկ հատկություն չոր մաքրման ժամանակ
 և չթողնի թելիկներ կամ ջրային հետքեր:
Օգտագործման ընթացքում չպետք է թողնի թելիկներ, մազիկներ կամ ջրային հետքեր:
Լաթի եզրերը պետք է լինեն մշակված (կարված կամ ջերմային մշակմամբ):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խնամքի և փայլեցման միջոց (աերոզոլ):
Բազմաֆունկցիոնալ միջոց՝ նախատեսված փայտյա (լաքապատ), լամինացված մակերեսների ամենօրյա խնամքի, մաքրման և փայլեցման համար:
Պետք է պարունակի բնական մեղրամոմ, սիլիկոնային պոլիմերների հատուկ համակարգ, որն ապահովում է մակերեսի սնուցումը և թաքցնում թեթև քերծվածքները:
Պետք է հեռացնի փոշին, մատնահետքերը, բծերը՝ առանց յուղոտ հետքեր թողնելու:
Պետք է ստեղծի պաշտպանիչ շերտ, որը կանխում է փոշու կուտակումը առնվազն 5 օր ժամկետով:
Պետք է ունենա արտահայտված կիտրոնի թարմացնող բուրմունք:
Ծավալը՝ առնվազն 250 մլ:
Տարան՝  աերոզոլային հերմետիկ, մետաղական՝ էրգոնոմիկ փոշեցրիչով (spray), որն ապահովում է նյութի հավասարաչափ տարածումը:
Տարայի վրա պետք է լինի հստակ տեղեկատվություն արտադրողի, բաղադրության, օգտագործման եղանակի և պիտանիության ժամկետի վերաբերյալ: Պիտանիության մնացորդային ժամկետը մատակարարման պահին պետք է կազմի ընդհանուր ժամկետի առնվազն 75%-ը: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ծալված թղթե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 Z-ծալվածքով
Պատրաստված բացառապես 100% առաջնային թաղանթանյութից։ Պետք է լինի առանց քլորի օգտագործման սպիտակեցված, առանց օտարածին հոտերի և ներկանյութերի։
Շերտերի քանակը՝ առնվազն 2 շերտ: Շերտերը պետք է լինեն ամբողջ մակերեսով միկրո-դրոշմված  և միմյանց միացված սոսնձային տեխնոլոգիայով՝ ապահովելով շերտերի ամբողջականությունը օգտագործման ժամանակ:
Ծալվածքի տեսակը՝ Z-ծալվածք, պետք է ապահովի թերթիկների հատ-հատ դուրս բերումը դիսպենսերից՝ բացված վիճակում:
Թերթիկի չափսերը՝ 20.5 x 24 սմ (թույլատրելի շեղումը ± 2%)։
Յուրաքանչյուր շերտի խտությունը պետք է լինի ոչ պակաս, քան 19-21 գ/մ² :
Քանակը տուփում՝ առնվազն 150  հատ։
Թուղթը պետք է լինի խոնավակայուն և չթողնի թղթի մնացորդներ, փոշի կամ թելիկներ ձեռքերի վրա։
Սպիտակության աստիճանը՝ առնվազն 85%։
Յուրաքանչյուր 150 թերթիկանոց տուփ պետք է ունենա գործարանային թղթե կամ պոլիէթիլենային փաթեթավորում:
Ապրանքը պետք է մատակարարվի գործարանային հերմետիկ փաթեթավորմամբ, արկղերով (20-25 տուփ մեկ արկղում): Մատակարարվող ապրանքը պետք է լինի լիարժեք համադրելի
Պատվիրատուի մոտ առկա դիսպենսերների հետ՝ ապահովելով թերթիկների անխափան և հատ-հատ դուրսբերումը դիսպենսերից: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տնտեսական ձեռնոցներ՝ պատրաստված  բնական լատեքսից՝ նախատեսված տնտեսական աշխատանքների համար:
Ձեռնոցների ներսի հատվածը պետք է ունենա բամբակյա փոշեպատում, որը կլանում է խոնավությունը, կանխում ձեռքերի քրտնեցումը և ապահովում հեշտ հագնելն ու հանելը:
Ափի և մատների հատվածում պետք է լինի ռելիեֆային (ցանցանման կամ բշտիկավոր) նախշով՝ թաց և օճառոտ մակերեսների հետ աշխատելիս սահելը բացառելու և ամուր բռնվածք ապահովելու համար:
Պետք է լինի բազմակի օգտագործման, դիմացկուն լվացող և մաքրող քիմիական միջոցների, ալկալիների և խոնավ միջավայրի նկատմամբ: Օժտված լինի բարձր առաձգականությամբ և պատռվելու հանդեպ կայունությամբ:
Թևքի եզրը պետք է լինի հաստացված՝ լրացուցիչ ամրություն ապահովելու և պատռվելը կանխելու համար:
Չափսը՝ S:
Յուրաքանչյուր զույգը գործարանային անհատական փաթեթավորմամբ:
Յուրաքանչյուր ձեռնոցի փաթեթավորման վրա պետք է առկա լինի հստակ ընթեռնելի մակնշում (հայերեն կամ անգլերեն/ռուսերեն լեզուներով), որը պարունակում է տեղեկատվություն՝ ապրանքի անվանման, բաղադրության, չափսերի և արտադրողի վերաբերյալ։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տնտեսական ձեռնոցներ՝ պատրաստված  բնական լատեքսից՝ նախատեսված տնտեսական աշխատանքների համար:
Ձեռնոցների ներսի հատվածը պետք է ունենա բամբակյա փոշեպատում, որը կլանում է խոնավությունը, կանխում ձեռքերի քրտնեցումը և ապահովում հեշտ հագնելն ու հանելը:
Ափի և մատների հատվածում պետք է լինի ռելիեֆային (ցանցանման կամ բշտիկավոր) նախշով՝ թաց և օճառոտ մակերեսների հետ աշխատելիս սահելը բացառելու և ամուր բռնվածք ապահովելու համար:
Պետք է լինի բազմակի օգտագործման, դիմացկուն լվացող և մաքրող քիմիական միջոցների, ալկալիների և խոնավ միջավայրի նկատմամբ: Օժտված լինի բարձր առաձգականությամբ և պատռվելու հանդեպ կայունությամբ:
Թևքի եզրը պետք է լինի հաստացված՝ լրացուցիչ ամրություն ապահովելու և պատռվելը կանխելու համար:
Չափսը՝ M:
Յուրաքանչյուր զույգը գործարանային անհատական փաթեթավորմամբ:
Յուրաքանչյուր ձեռնոցի փաթեթավորման վրա պետք է առկա լինի հստակ ընթեռնելի մակնշում (հայերեն կամ անգլերեն/ռուսերեն լեզուներով), որը պարունակում է տեղեկատվություն՝ ապրանքի անվանման, բաղադրության, չափսերի և արտադրողի վերաբերյալ։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տնտեսական ձեռնոցներ՝ պատրաստված  բնական լատեքսից՝ նախատեսված տնտեսական աշխատանքների համար:
Ձեռնոցների ներսի հատվածը պետք է ունենա բամբակյա փոշեպատում, որը կլանում է խոնավությունը, կանխում ձեռքերի քրտնեցումը և ապահովում հեշտ հագնելն ու հանելը:
Ափի և մատների հատվածում պետք է լինի ռելիեֆային (ցանցանման կամ բշտիկավոր) նախշով՝ թաց և օճառոտ մակերեսների հետ աշխատելիս սահելը բացառելու և ամուր բռնվածք ապահովելու համար:
Պետք է լինի բազմակի օգտագործման, դիմացկուն լվացող և մաքրող քիմիական միջոցների, ալկալիների և խոնավ միջավայրի նկատմամբ: Օժտված լինի բարձր առաձգականությամբ և պատռվելու հանդեպ կայունությամբ:
Թևքի եզրը պետք է լինի հաստացված՝ լրացուցիչ ամրություն ապահովելու և պատռվելը կանխելու համար:
Չափսը՝ Լ:
Յուրաքանչյուր զույգը գործարանային անհատական փաթեթավորմամբ:
Յուրաքանչյուր ձեռնոցի փաթեթավորման վրա պետք է առկա լինի հստակ ընթեռնելի մակնշում (հայերեն կամ անգլերեն/ռուսերեն լեզուներով), որը պարունակում է տեղեկատվություն՝ ապրանքի անվանման, բաղադրության, չափսերի և արտադրողի վերաբերյալ։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120 մ, 2 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Գլանափաթեթով թղթե սրբիչ (կենտրոնական քաշումով օգտագործման համար):
Պատրաստված բարձրորակ էկոլոգիապես անվտանգ թաղանթանյութից (ցելյուլոզա կամ վերամշակված սպիտակեցված ցելյուլոզա)՝ առանց տհաճ քիմիական հոտերի և վտանգավոր հավելումների:
Թղթե սրբիչն ունի բարձր ներծծողականություն: Օգտագործելիս չի թողնում թղթե փոշի, թելքեր կամ հետքեր։
Շերտերի քանակը՝ 2 շերտ
(երկշերտ), շերտերը պետք է լինեն ջրակայուն սոսնձմամբ և կետային դաջվածքով՝ կանխելով շերտերի տարանջատումը օգտագործման ընթացքում:
Գույնը՝ սպիտակ, (սպիտակության աստիճանը՝ ոչ պակաս, քան 75%):
Գլանափաթեթի երկարությունը՝ 120 մետր (թույլատրելի շեղումը՝ ±2%): 
Միջուկի ներքին տրամագիծը (38-40 մմ), իսկ թերթիկների քանակը մեկ գլանում՝ ոչ պակաս, քան 480 թերթ:
Գլանափաթեթն իր չափսերով և կառուցվածքով (ներսից հեռացվող միջուկով) պետք է լինի լիարժեք համադրելի և ապահովի անխափան շահագործում Պատվիրատուի մոտ առկա  AQUARIUS (կամ դրան համարժեք) պրոֆեսիոնալ դիսպենսերների (բաշխիչների) հետ: Ապրանքը պետք է մատակարարվի գործարանային հերմետիկ փաթեթավորմամբ (մեկ պարկում/արկղում ոչ ավել քան 6 գլանափաթեթ)՝ խոնավությունից և փոշուց պաշտպանելու համար:
Յուրաքանչյուր խմբաքանակի արտաքին փաթեթավորման վրա պետք է առկա լինի գործարանային մակնշում (պիտակ)՝ բաղադրության, գլանափաթեթների քանակի, մեկ գլանափաթեթի երկարության և արտադրողի տվյալների նշումով:
Ապրանքի տեղափոխումն ու
բեռնաթափումն իրականացնում է Վաճառողը:
Ապրանքները լինեն չօգտագործված, նոր և որակյալ: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մեծ (Փ45-60)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տուփով (քաշովի)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թաց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գլանափաթեթով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գլանափաթեթով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զուգարանակոնքի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քերիչ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դույլ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մոպի պահուստային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 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(ռաքշա)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ծալված թղթե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120 մ, 2 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