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ՀՀ-ՊԵԿ-ԷԱՃԱՊՁԲ-26/38-Ք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ՀՀ-ՊԵԿ-ԷԱՃԱՊՁԲ-26/38-Ք</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ՀՀ-ՊԵԿ-ԷԱՃԱՊՁԲ-26/38-Ք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"ՀՀ-ՊԵԿ-ԷԱՃԱՊՁԲ-26/38-Ք"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ՀՀ-ՊԵԿ-ԷԱՃԱՊՁԲ-26/38-Ք*.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"ՀՀ-ՊԵԿ-ԷԱՃԱՊՁԲ-26/38-Ք"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ՀՀ-ՊԵԿ-ԷԱՃԱՊՁԲ-26/38-Ք*.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ՀՀ-ՊԵԿ-ԷԱՃԱՊՁԲ-26/38-Ք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2x18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3x32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для черного гипсокартона
Размер – 3x25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3,5x35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винт
Размер – 4x40 мм
Материал – металл
Тип головки – крестообразная.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дюбель, диаметр 6 мм, 
длина 30-40 мм, включая винт, белого цвета.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Нейлоновый шланг, диаметр 7 мм, длина 30-40 мм, включая винт, белого цвета.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алюминиевая дверная ручка. В комплекте с отдельными заглушками для отверстия под дверной замок.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Дюбель-шуруп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