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ՊԵԿ-ԷԱՃԾՁԲ-2026/9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ՇԵՆՔԵՐԻ ՄԱՔՐՄԱՆ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Սպարտակ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spartak_harutyunyan@taxservice.am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ՊԵԿ-ԷԱՃԾՁԲ-2026/9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ՇԵՆՔԵՐԻ ՄԱՔՐՄԱՆ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ՇԵՆՔԵՐԻ ՄԱՔՐՄԱՆ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ՊԵԿ-ԷԱՃԾՁԲ-2026/9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spartak_harutyunyan@taxservice.am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ՇԵՆՔԵՐԻ ՄԱՔՐՄԱՆ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ծառայություններ-2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դեկտեմբեր ամսվա համար 
                    </w:t>
              </w:r>
            </w:p>
          </w:tc>
        </w:tr>
      </w:tbl>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368.18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5.1754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428.71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2026.06.12.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15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ՊԵԿ-ԷԱՃԾՁԲ-2026/9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ՊԵԿ-ԷԱՃԾՁԲ-2026/9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ՊԵԿ-ԷԱՃԾՁԲ-2026/9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ՊԵԿ-ԷԱՃԾՁԲ-2026/9»*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ՊԵԿ-ԷԱՃԾՁԲ-2026/9*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ՊԵԿ-ԷԱՃԾՁԲ-2026/9»*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ՊԵԿ-ԷԱՃԾՁԲ-2026/9*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Հավելված 4.2</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«ՀՀ ՊԵԿ-ԷԱՃԾՁԲ-2026/9»*  ծածկագրով</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պետական եկամուտների կոմիտե»</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տարածքը ներառում է՝  731,6 քմ,  հարկերի թիվը՝ 2, ճակատային մասը՝ 320 քմ, թվով՝ 30 աշխատասենյակ, թվով՝ 1 մուտքի/սրահի տարածք, թվով՝ 6 սանհանգույց, 6 հատ զուգարանակոնք, 6 հատ լվացարաններ, ընդհանուր օգտագործման այլ տարածքներ (միջանցքներ, աստիճանավանդակներ և այլն):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Կատարողը առնվազն 2 աշխատակիցների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6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6 զուգարանային խցիկի համար, 
• Կատարողը պետք է վարչական շենքի բոլոր աշխատասենյակներում, նիստերի դահլիճներում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60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այլն) և սարքավորումներն` այդ թվում` մաքրության պարագաներ, մոպ,  ամբողջությամբ պետք է ապահովվեն Կատարողի կողմից: 
բ) Յուրաքանչյուր աշխատանքային օր՝ ժամը 08:30-18:00 Կատարողը պետք է իրականացնի ստորև ներկայացված մաքրման աշխատանքները. Առնվազն 1 մաքրուհու հերթապահություն, ով ցանկացած պահի պետք է ապահովի տարածքի պատշաճ մաքրությունը, այդ թվում՝ 
- 6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տեղակայված ծխարաններում կուտակված աղբի հեռացում՝ առնվազն 4 անգամ՝ յուրաքանչյուր 2 ժամը մեկ, 
- մուտքերի և նախամուտքերի մաքրում առնվազն 4 անգամ՝ յուրաքանչյուր 2 ժամը մեկ, անձրևային կամ ձյան եղանակին՝ յուրաքանչյուր կես ժամը մեկ, 
-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յուրաքանչյուր 30 րոպեն մեկ,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 ըստ անհրաժեշտության դահլիճներում խորհրդակցություններից առաջ և հետո բաժակների լվացում, շշերի հավաքում և տարածքի մաքրում: 
2. Ամսական մաքրման ծառայություններ 
 - տարածքի մաքրում՝ ամսական առնվազն 2 անգամ, 
- օդորակիչների ներքին հանգույցների արտաքին փոշեզրկում՝ ամսական առնվազն 1 անգամ, 
-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տարածքներում առկա կանաչապատ տարածքների` 385 քմ խնամում, այդ թվում ծառերի էտում, մոլախոտերի հեռացում:
 3. Տարեկան մաքրման ծառայություններ.
 - 65 քմ պատուհանների ապակիների մաքրում՝ տարեկան 2 անգամ՝ պատվիրատուի կողմից տրված հայտի հիման վրա, անհրաժեշտության առաջացման դեպքում Պատվիրատուի պահանջով` ոչ ավել քան ևս 2 անգամ,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4. Բացի սույն կետերով նախատեսված աշխատանքներից, ինչպես նաև այդ կետերի իրականացման շրջանակներում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GRASS, LIMPIO, WURTH,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բացառությամբ շինարարական աղբի։
-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ԱՅԼ ՊԱՅՄԱՆՆԵՐ
•	Վճարումն իրականացվելու է փաստացի մատուցված ծառայության դիմաց:
•	Մասնակիցը պետք է ունենա կնքվելիք պայմանագրով նախատեսված պարտավորությունների կատարման համար պահանջվող` մասնագիտական փորձառություն:
* Գնումների գործընթացի մասնակիցը, մինչև հայտերի ներկայացումը կարող է մոտենալ նշված հասցեներ և ստանալ իրեն հետաքրքրող անհրաժեշտ տեղեկատվություն և պարզաբանումներ հրավերի վերաբերյալ։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տարածքը ներառում է՝  1242,7 քմ,  հարկերի թիվը՝ 2, ճակատային մասը՝ 310 քմ, թվով՝ 30 աշխատասենյակ, պահեստի տարածք,  թվով՝ 2 մուտքի/սրահի տարածք, թվով՝ 6  սանհանգույց, 14 հատ զուգարանակոնք, 11 հատ լվացարաններ, ընդհանուր օգտագործման այլ տարածքներ (միջանցքներ, աստիճանավանդակներ և այլն):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Կատարողը առնվազն 2 աշխատակիցների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6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14 զուգարանային խցիկի համար, 
• Կատարողը պետք է վարչական շենքի բոլոր աշխատասենյակներում, նիստերի դահլիճներում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60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այլն) և սարքավորումներն` այդ թվում՝ մաքրման պարագաներ, մոպ,  ամբողջությամբ պետք է ապահովվեն Կատարողի կողմից: 
բ) Յուրաքանչյուր աշխատանքային օր՝ ժամը 08:30-18:00 Կատարողը պետք է իրականացնի ստորև ներկայացված մաքրման աշխատանքները. Առնվազն 1 մաքրուհու հերթապահություն, ովքեր ցանկացած պահի պետք է ապահովեն տարածքի պատշաճ մաքրությունը, այդ թվում՝ 
- 6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տեղակայված ծխարաններում կուտակված աղբի հեռացում՝ առնվազն 4 անգամ՝ յուրաքանչյուր 2 ժամը մեկ, 
- մուտքերի և նախամուտքերի մաքրում առնվազն 4 անգամ՝ յուրաքանչյուր 2 ժամը մեկ, անձրևային կամ ձյան եղանակին՝ յուրաքանչյուր կես ժամը մեկ, 
-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յուրաքանչյուր 30 րոպեն մեկ,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 ըստ անհրաժեշտության դահլիճներում խորհրդակցություններից առաջ և հետո բաժակների լվացում, շշերի հավաքում և տարածքի մաքրում: 
2. Ամսական մաքրման ծառայություններ
 - պահեստային տարածքի մաքրում՝ ամսական առնվազն 2 անգամ, 
- օդորակիչների ներքին հանգույցների արտաքին փոշեզրկում՝ ամսական առնվազն 1 անգամ, 
-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ասֆալտապատ տարածքի մաքրում` 97.5 քմ, տարածքներում առկա կանաչապատ տարածքների` 529,3 քմ խնամում, այդ թվում ծառերի էտում, մոլախոտերի հեռացում:
 3. Տարեկան մաքրման ծառայություններ 
-  118,04 քմ պատուհանների ապակիների մաքրում՝ տարեկան 2 անգամ՝ պատվիրատուի կողմից տրված հայտի հիման վրա, անհրաժեշտության առաջացման դեպքում Պատվիրատուի պահանջով` ոչ ավել քան ևս 2 անգամ,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4. Բացի սույն կետերով նախատեսված աշխատանքներից, ինչպես նաև այդ կետերի իրականացման շրջանակներում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GRASS, LIMPIO, WURTH,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ԱՅԼ ՊԱՅՄԱՆՆԵՐ
•	Վճարումն իրականացվելու է փաստացի մատուցված ծառայության դիմաց:
•	Մասնակիցը պետք է ունենա կնքվելիք պայմանագրով նախատեսված պարտավորությունների կատարման համար պահանջվող` մասնագիտական փորձառություն:
* Գնումների գործընթացի մասնակիցը, մինչև հայտերի ներկայացումը կարող է մոտենալ նշված հասցեներ և ստանալ իրեն հետաքրքրող անհրաժեշտ տեղեկատվություն և պարզաբանումներ հրավերի վերաբերյալ։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Անդրանիկի 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մինչև 187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Մանթաշյան փող.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մինչև 187 աշխատանքային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