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ՀԱԱՀ-ԷԱՃԱՊՁԲ-26/75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ՀԱԱՀ-ԷԱՃԱՊՁԲ-26/75</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ՀԱԱՀ-ԷԱՃԱՊՁԲ-26/75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ՀԱԱՀ-ԷԱՃԱՊՁԲ-26/75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ՀԱԱՀ-ԷԱՃԱՊՁԲ-26/75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Ракетка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баскетбольный N7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волейбольный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Футзальный мяч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Патроны для пневматического ружья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мяча с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сетка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Составлен из двух равных друг другу полей, общие размеры стола: 274x152.5x76 см. Стол изготовлен из древесноволокнистой плиты (ДВП), толщина: 20-28 мм, складной, ножки на колесах. Сетка изготовлена из полусинтетического материала, высота: 15-25 см, длина: 152,.25 см (допустимое отклонение: ±2-3 см), крепления металлические, с возможностью изменения позиций.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Ракетка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фанеры, с деревянной рукояткой с карбоновым покрытием, длина – 10 см, поверхность мягкая, гладкая, с резиновой накладкой толщиной 2 мм, размеры ударной части: 15,5 × 16 см, толщина: 0,9 – 1,2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Одобренный ITTF, диаметр: 40 мм, твердый, цвет: белый или оранжевый.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баскетбольный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качественного покрытого резиной материала, вес: 650-700 г, размер: N7, окружность: 75-78 см, оранжевый, с традиционным рисунком из 8 вставок, надувной.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волейбольный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качественного заменителя кожи, вес: 260-280 г, размер: N5, окружность: 65-67 см, желто-синий, надувной. С отдельной камерой, материал камеры: бутил.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Футзальный мяч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качественного заменителя кожи, со швами, размер: N4, окружность: 62-64 см, вес: 400-450, разных цветов, надувной.  С отдельной камерой, материал камеры: бутил.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Патроны для пневматического ружья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Патроны для пневматического ружья, калибр 4,5 мм, медные, количество: 500 шт. в 1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мяча с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предназначен для ручного надувания мячей, с возможностью нагнетания воздуха с двух сторон. 
Длина 25-29 см, диаметр 2,5-3,6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9,5 м, ширина: 1 м, размер ячейки ткани /коробка/ 100х100 мм, материал ткани: полипропилен.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Ракетка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баскетбольный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волейбольный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Футзальный мяч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Патроны для пневматического ружья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мяча с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