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ջրատար խողովակների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ջրատար խողովակների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ջրատար խողովակների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ջրատար խողովակների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20մմ  PN12,5:        Պոլիէթիլենային խողովակ  20մմ  արտաքին տրամագծով խմելու ջրի սև խողովակ, արտադրված առաջնային pe 100 հումքով, պատի հաստությունը առնվազն 2,0մմ, առնվազն pn 12,5 ճնշման դիմացող, չօգտագործված, զոդման հնարավորությամբ։ Մեկ խողովակի երկարությունը 100 գծմ ոչ պակաս։Մատակարարումն իրականացվելու է մասնակցի կողմից և միջոցներով։ ՈՒնենա համապատասխան սերտիֆիկատներ։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25մմ  PN12,5:        Պոլիէթիլենային խողովակ  25մմ  արտաքին տրամագծով խմելու ջրի սև խողովակ, արտադրված առաջնային pe 100 հումքով, պատի հաստությունը առնվազն 2,3մմ, առնվազն pn 12,5 ճնշման դիմացող, չօգտագործված, զոդման հնարավորությամբ։ Մեկ խողովակի երկարությունը 100 գծմ ոչ պակաս։Մատակարարումն իրականացվելու է մասնակցի կողմից և միջոցներով։ ՈՒնենա համապատասխան սերտիֆիկատներ։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32մմ  PN12,5:        Պոլիէթիլենային խողովակ  32մմ  արտաքին տրամագծով խմելու ջրի սև խողովակ, արտադրված առաջնային pe 100 հումքով, պատի հաստությունը առնվազն 2,4մմ, առնվազն pn 12,5 ճնշման դիմացող, չօգտագործված, զոդման հնարավորությամբ։ Մեկ խողովակի երկարությունը 100 գծմ ոչ պակաս։Մատակարարումն իրականացվելու է մասնակցի կողմից և միջոցներով։ ՈՒնենա համապատասխան սերտիֆիկատներ։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