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ՀԱՊՀ-ԷԱԱՊՁԲ-26/24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ԿԱՐԻՔՆԵՐԻ ՀԱՄԱՐ ՀԱՊՀ-ԷԱԱՊՁԲ-26/24 ԾԱԾԿԱԳՐՈՎ ԳՐԵՆԱԿԱՆ ԱՊՐԱՆՔՆԵՐԻ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lusine-avetisyan-1981@mail.ru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ՀԱՊՀ-ԷԱԱՊՁԲ-26/24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ԿԱՐԻՔՆԵՐԻ ՀԱՄԱՐ ՀԱՊՀ-ԷԱԱՊՁԲ-26/24 ԾԱԾԿԱԳՐՈՎ ԳՐԵՆԱԿԱՆ ԱՊՐԱՆՔՆԵՐԻ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ԿԱՐԻՔՆԵՐԻ ՀԱՄԱՐ ՀԱՊՀ-ԷԱԱՊՁԲ-26/24 ԾԱԾԿԱԳՐՈՎ ԳՐԵՆԱԿԱՆ ԱՊՐԱՆՔՆԵՐԻ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ՀԱՊՀ-ԷԱԱՊՁԲ-26/24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lusine-avetisyan-1981@mail.ru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ԿԱՐԻՔՆԵՐԻ ՀԱՄԱՐ ՀԱՊՀ-ԷԱԱՊՁԲ-26/24 ԾԱԾԿԱԳՐՈՎ ԳՐԵՆԱԿԱՆ ԱՊՐԱՆՔՆԵՐԻ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ապրանքներ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ՀԱՊՀ-ԷԱԱՊՁԲ-26/24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ՀԱՊՀ-ԷԱԱՊՁԲ-26/24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«ՀԱՊՀ-ԷԱԱՊՁԲ-26/24»*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«ՀԱՊՀ-ԷԱԱՊՁԲ-26/24»*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ԿԱՐԻՔՆԵՐԻ ՀԱՄԱՐ ԳՐԵՆԱԿԱՆ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	Մասնակիցը դիմումին կից պետք է ներկայացնի հավելված 1.2-ը (ներկայացված ապրանքացանկի մեկ միավորի գները, ֆիրմային անվանումները և տեխնիկական բնութագրերը)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