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ԱԱԾ-ՏԱևԿԿԳՎ-ԷԱՃԱՊՁԲ-26/15-ՎՍ</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տեսագրող սարքերի, եռակցման էլեկտրական սարքի, լազերային տպիչների, անվտանգության տեսախցիկների, էկրանների և այլ վարչական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ԱԱԾ-ՏԱևԿԿԳՎ-ԷԱՃԱՊՁԲ-26/15-ՎՍ</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տեսագրող սարքերի, եռակցման էլեկտրական սարքի, լազերային տպիչների, անվտանգության տեսախցիկների, էկրանների և այլ վարչական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տեսագրող սարքերի, եռակցման էլեկտրական սարքի, լազերային տպիչների, անվտանգության տեսախցիկների, էկրանների և այլ վարչական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ԱԱԾ-ՏԱևԿԿԳՎ-ԷԱՃԱՊՁԲ-26/15-ՎՍ</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տեսագրող սարքերի, եռակցման էլեկտրական սարքի, լազերային տպիչների, անվտանգության տեսախցիկների, էկրանների և այլ վարչական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ԱԱԾ-ՏԱևԿԿԳՎ-ԷԱՃԱՊՁԲ-26/15-ՎՍ</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ԱԱԾ-ՏԱևԿԿԳՎ-ԷԱՃԱՊՁԲ-26/15-ՎՍ</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ԱԱԾ-ՏԱևԿԿԳՎ-ԷԱՃԱՊՁԲ-26/15-ՎՍ»*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ԱԱԾ-ՏԱևԿԿԳՎ-ԷԱՃԱՊՁԲ-26/15-ՎՍ*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ԱԱԾ-ՏԱևԿԿԳՎ-ԷԱՃԱՊՁԲ-26/15-ՎՍ»*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ԱԱԾ-ՏԱևԿԿԳՎ-ԷԱՃԱՊՁԲ-26/15-ՎՍ*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64 ցանցային (IP) տեսախցիկի մուտք։ Վերծանման նվազագույն հզորություն՝  2-ch@32 MP/2-ch@24 MP/4-ch@12 MP/8-ch@8 MP/16-ch@4 MP/32-ch@1080p։ Մուտքային թողունակություն նվազագույնը 400 Մբիթ/վ և ելքային թողունակություն նվազագույնը 400 Մբիթ/վ։ Պատկերի արտածման աղբյուրներ՝ նվազագույնը 2 HDMI և 2 VGA։ Նվազագույնը 1 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1 eSATA ինտերֆեյս: Alarm I/O: 16/9: 2U case, 19"; ծրագրային համատեղելիություն Hikvision ապրանքանիշի արտադրատեսակների հետ։ Առավելագույն քաշ - 10կգ։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2-ch@32 MP/2-ch@24 MP/4-ch@12 MP/8-ch@8 MP/16-ch@4 MP/32-ch@1080p։ Մուտքային թողունակություն 320 Մբիթ/վ և ելքային թողունակություն նվազագույնը 256 Մբիթ/վ։ Պատկերի արտածման աղբյուրներ՝ նվազագույնը 2 HDMI և 2 VGA։ Նվազագույնը 1հատ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alarm I/O: 2U case,19"; ծրագրային համատեղելիություն Hikvision ապրանքանիշի արտադրատեսակների հետ։ Առավելագույն քաշ`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16-ch @ 1080p: Մուտքային թողունակություն նվազագույնը  320 Մբիթ/վ և ելքային թողունակություն նվազագույնը 256 Մբիթ/վ։ Պատկերի արտածման աղբյուրներ՝ նվազագույնը 1 HDMI և 1 VGA (անկախ ելքեր), HDMI ելքը մինչև 4K որակի պատկերի արտածման հնարավորությամբ։ AcuSense տեխնոլոգիայի առկայություն՝ մարդկանց և տրանսպորտային միջոցների ճանաչման, ANPR (համարանիշի ավտոմատ ճանաչում) և դեմքերի համեմատման հնարավորություն։ Նվազագույնը 4 SATA ինտերֆեյսների առկայություն, յուրաքանչյուրը մինչև 10 ՏԲ հզորությամբ։ Alarm I/O: 16/4: 1.5U case, 19"; ծրագրային համատեղելիություն Hikvision ապրանքանիշի արտադրատեսակների հետ։ Առավելագույն քաշ՝ 5,6 կգ։ Առավելագույն չափսեր՝ 445*400*75մմ։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Օպտիկամանրաթելային կորերի կենտրոնային հավասարեցմամբ աշխատող եռակցման սարք (Core Alignment Type Fusion Splicer)
Հավասարեցման մեթոդ՝ Կորերի հավասարեցում (Core Alignment)՝ իրական ժամանակում օպտիկական խաչաձև դիտմամբ։
Միացվող մանրաթելերի քանակը՝ 1 մանրաթել։
Համատեղելի մանրաթելեր՝ SM (ITU-T G.652/G.657), MM (G.651), DS (G.653), NZDS (G.655)։
Շեղքի տրամագիծ՝ 80–150 μm։
Ծածկույթի տրամագիծ՝ 100 μm – 3 mm։
Կտրատման երկարություն՝ 5–16 mm։
Միջին միացման կորուստ՝ ≤ 0.01 dB (SM) / ≤ 0.03 dB (NZDS)։
Վերադարձի կորուստ՝ ≥ 60 dB։
Միացման ժամանակը՝ Արագ ռեժիմ ≤ 4 վրկ / Սովորական ≤ 7 վրկ։
Տաքացման ժամանակը՝ Արագ ≤ 9 վրկ / Միջին ≤ 13 վրկ։
Ծրագրերի քանակ՝ առնվազն 128 միացման և 32 տաքացման ռեժիմ։
Էլեկտրոդների կյանք՝ առնվազն 6000 ցիկլ։
Հիշողություն՝ ≥ 20,000 միացման տվյալ և ≥ 10,000 պատկեր։
Էկրան՝ ≥ 5.0” գունավոր LCD հպազգաց touch էկրան, բազմաֆունկցիոնալ ինտերֆեյսով։
Մեծացման գործակից՝ առնվազն ×360 / ×520։
Տվյալների արտահանում՝ USB-C և Cloud համակարգ (IoT կառավարման հարթակ)։
Մարտկոց՝ ≥ 7000 mAh, ≥ 350 ցիկլ (splicing + heating)։
Էներգամատակարարում՝ AC 100–240V / DC 9–19V։
Չափսեր՝ 151 × 149 × 177 mm։
Քաշ՝ ≤ 2.4 kg։
Քաշի փորձարկում՝ 1.96–2.25 N։
Աշխատանքային պայմաններ՝ բարձրություն ≤ 5000 մ, ջերմաստիճան -10°C…+50°C, խոնավություն ≤ 95%։
Պաշտպանություն՝ ջրակայունություն առնվազն IPx2, փոշեկայունություն առնվազն IP5X, հարվածակայունություն ≤ 76 սմ անկումից։
Լրակազմ՝ պաշտպանիչ արկղ, օպտիկական մանրաթելի կտրիչ (Скалывател), օպտիկական մանրաթելի մաքրիչ (Ripley FO 103-T-250-J), , լիցքավորման սարք (зарядочник), 
Սարքը պետք է ունենա VIEW Pro Manager cloud միացում և տվյալների կառավարման հնարավորություն՝
• միացումների, հաշվետվությունների և աշխատանքի տվյալների ավտոմատ համաժամացման համար,
• հեռավար մուտքի և վերլուծության հնարավորություն Wi-Fi կամ 5G կապով,
• ինտեգրում IoT կառավարման համակարգի հետ՝ տվյալների պահպանում և մոնիթորինգ ապահովելու նպատակով։
Սարքը պետք է ունենա ինքնաքալիբրացիայի, ինքնամաքրման և ավտոմատ օպտիկական կենտրոնավորման ռեժիմներ։
Պետք է ապահովի միացման վիճակի մոնիթորինգ իրական ժամանակում՝ էկրանին ցուցադրվող կորի պատկերով։
Պետք է ունենա հստակ ինտերֆեյս, զգուշացումների և սխալների ցուցադրման համակարգ։
*Սարքը պետք է մատակարարվի առնվազն 3 տարվա երաշխիքով, որի ընթացքում պետք է ապահովվի լիարժեք տեխնիկական սպասարկում և էլեկտրոդների փոխարինման հնարավորություն։
Անհրաժեշտ է, որ սարքը ունենա գործող սպասարկման կենտրոն Հայաստանում, որը կարող է իրականացնել պարբերական սպասարկում, տեխնիկական ախտորոշում և ծրագրային թարմացումներ՝ տեղում կամ պաշտոնական լաբորատորիայում։
Մատակարարման ժամանակ անհրաժեշտ է տրամադրել սարքն արտադրողի կամ վերջինիս՝ ՀՀ տարածքում արտոնագրված ներկայացուցչի նամակ լիազորագիր՝ MAF/DAF առ այն, որ սարքն օրիգինալ է և համապատասխանություն արտադրողի կողմից հայտարարագրված մասնագրերին: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(МФУ)
A4 ֆորմատի լազերային բազմաֆունկցիոնալ սարքավորում (տպիչ, սկաներ, պատճենահանման սարք), տպման արագությունը՝ առնվազն 22էջ/ր, 1200*1200 կետայնությամբ, թղթի ավտոմատ մատակարարմամբ (ADF), թղթի խտությունը 60-163գ/սմ3: Տպագրությունից հետո թուղթը պահպանի իր նախնական վիճակը (թղթի կորացում չլինի): USB մալուխը լրակազմում պարտադիր է: Սարքավորման մեջ անլար կապի մոդուլի կամ մոդուլների (WiFi, Bluetooth, NFC և այլն)  առկայությունը ցանկալի չէ, սակայն առկայության դեպքում դրանց ֆիզիկապես հեռացումը լինի պարզ և չխափանի սարքի աշխատունակությունը: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և օպտիկական երկսպեկտրային ցանցային պտտվող տեսախցիկ ներկառուցված GPU-ով, որը պետք է հնարավորություն  տա իրականացնել խելացի պաշտպանություն պարագծով։ 
Խելացի պաշտպանություն՝ գծի հատում, ներխուժում, տարածք մուտք/ելք:
Ջերմաստիճանի շեղումների ահազանգ՝ հրդեհի կանխման համար:
640 × 512 լուծաչափով ջերմային սենսոր:
Հետևման ռեժիմներ՝ պանորամա, իրադարձություն, բազմատարածքային:
Ծխի և կրակի հայտնաբերման ալգորիթմ:
Հավելյալ՝ պատկեր՝ պատկերի մեջ, ջերմային գունավորում:
Ջերմային մոդուլ:
Սենսոր: VOx չսառեցվող վանդակային սենսոր:
Լուծաչափ: 640 × 512:
Պիքսելի չափ: 17 μm:
Տաքության զգայունություն (NETD): ≤ 40 mK:
Օպտիկա: Focal length: 25 մմ, F1.0, աՏերմալիզացված:
Տեսադաշտ: 24.5° × 19.7°:
Թվային մեծացում: ×2, ×4, ×8:
Օպտիկական մոդուլ:
Սենսոր: 1/1.8” CMOS, 4 MP:
Լուծաչափ: 2688 × 1520:
Մին. լուսավորություն: Գույն՝ 0.005 Lux, Սև-սպիտակ՝ 0.001 Lux:
Տեսադաշտ: 56.6°~1.8° հորիզոնական:
Օպտիկական Zoom: 6–240 մմ, 40x:
Թվային Zoom: ×2, ×4, ×8, ×16:
WDR: 120 դԲ:  Լուսարձակ
Ինֆրակարմիր հեռավորություն - Մինչև 150 մ
Ինֆրակարմիր ինտենսիվություն և անկյուն- Ավտոմատ կերպով կարգավորվող
Օպտիկական մառախուղի ֆիլտր: Այո:
Պտտվող մեխանիզմ (PTZ):
Պտույտ: 360° շարունակական, թեքում -20° ~ +90°:
Արագություն:  240°/վ:
Նախատեսված կետեր:  300:
Պարեկային սկաներ: 8 սկան, 32 կետով:
Հիշողություն անջատումից հետո: Այո:
Ջերմաստիճանի չափում և կրակի հայտնաբերում:
Ջերմաստիճանի տիրույթ: -20 °C ~ +150 °C:
Ճշտություն: ± 8 °C:
Կրակի հայտնաբերում:  10 կետ:
Ցանցային և աուդիո
Տեսահոսք: H.265+/H.265/H.264+/H.264
Աուդիո: G.711u/a, G.722.1, MP2L2, G.726, PCM
Աջակցվող հարթակներ: iVMS-4200, Hik-Connect, ONVIF
Օգտատերեր:  32, ադմինիստրատոր, օպերատոր, օգտատեր
Մուտքագրման/ելքի պորտեր: RJ45, RS-485, ալարմ, աուդիո
Պաշտպանություն IP66
Աշխատանքային ջերմաստիճան: -40°C ~ +65°C
Էլեկտրամատակարարում: 24VAC / 36VDC / 48VDC / Hi-PoE
Էլ. էներգիայի սպառում:  65 Վտ
Տեսախցիկը պետք է համատեղելի լինի Hikvision SDK-ի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3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արագավազքային գմբեթային տեսախցիկ.
Պարտադիր պահանջներ՝
Պետք է օգտագործի 1/2.8"" պրոգրեսիվ սկան CMOS չիպ: 
Ապահովի բարձրորակ պատկեր 4 MP լուծաչափով, գերազանց աշխատի ցածր լուսավորության պայմաններում DarkFighter տեխնոլոգիայի շնորհիվ, լայն տարածքի դիտարկումն ապահովի 32× օպտիկական և 16× թվային զումով, սատարի WDR, HLC, BLC, 3D DNR, Defog, տարածաշրջանային լուսավորություն և կենտրոնացում, արագ կենտրոնացում, գիշերային դիտարկման հեռավորությունը հասնի մինչև 200 մ IR լույսով, սատարի 24 VAC և Hi-PoE:
DORI (հայտնաբերել, դիտարկել, ճանաչել, ճանաչել անձնավորություն) հեռավորությունը պետք է տա ընդհանուր պատկերացում տեսախցիկի մասին՝ իր կարողության վերաբերյալ տարբերակի մարդկանց կամ օբյեկտները տեսադաշտում: Այն պետք է հաշվարկվի տեսախցիկի սենսորի բնութագրերի և EN 62676-4:2015 ստանդարտի չափանիշների հիման վրա:
Տարբերակման հստակեցումներ DORI-ն ըստ px/m. Հեռավորություն (Tele)՝ 
Հայտնաբերել՝ 25 px/m, առնվազն 3000.0 մ; Անձնավորություն ճանաչել՝ 250 px/m, առնվազն 300.0 մ:
Տեսախցիկի մոդուլ. Պատկերի սենսոր՝ [Panoramic channel]՝ 1/2.8"" Progressive Scan CMOS, [PTZ channel]՝ 1/2.8"" Progressive Scan CMOS: Նվազագույն լուսավորություն՝ [Panoramic channel]՝ 0.005 Lux @ (F1.6, AGC ON), 0 Lux IR-ով, [PTZ channel]՝ Գույն՝ 0.005 Lux @ (F1.5, AGC ON), Սպիտակ-Սև՝ 0.001 Lux @ (F1.5, AGC ON), 0 Lux IR-ով: Փակոցի ժամանակ՝ 1 s-ից մինչև 1/30,000 s, դանդաղ շտրուբ՝ այո, ֆոկուս՝ կիսավտոմատ, ձեռքի, ավտոմատ, օր/գիշեր՝ ICR, օր/գիշեր անջատիչի ռեժիմներ՝ օր, գիշեր, ավտոմատ, պլանավորված անջատիչ: 
BLC՝ այո, WDR 120 dB, HLC՝ այո, 3D DNR՝ այո, Defog՝ այո, EIS՝ այո, 
Պատկերային պարամետրեր՝ հագեցվածություն, պայծառություն, հակադրություն, սուրություն: Պատկերային պարամետրերի անջատիչ՝ [Panoramic channel]՝ այո, [PTZ channel]՝ այո: Սպիտակի բալանսավորում ՝ ավտո, ATW, ֆլուորեսցենտ լամպ, ներսի, դրսի, MWB, լocked WB: Թվային խոշորացում՝ 16×, օպտիկական խոշորացում ՝ 32×, SNR »52dB: 
Ընդհանուր ֆունկցիաներ՝ հայելային, գաղտնաբառի պաշտպանություն, watermark, IP հասցեի ֆիլտր: Լինզայի ֆոկուսային երկարություն՝ [Panoramic channel]՝ 4 մմ, [PTZ channel]՝ 5.9–188.8 մմ, 32 × օպտիկական: Զումի արագություն՝ [PTZ channel] մոտ 5.6 վայրկյան: Տեսադաշտ՝ [Panoramic channel] հորիզոնական 79°, ուղղահայաց 42.4°, [PTZ channel] հորիզոնական 60.2°–2.3° (լայն-հեռավոր): Դիաֆրագմա՝ [Panoramic channel] F1.6, [PTZ channel] F1.5: PTZ շարժման տիրույթ՝ Pan 360°, Tilt -15°–90° (ավտո flip): Pan արագություն՝ 0.1°–160°/վ, նախապես սահմանված 240°/վ, Tilt արագություն՝ 0.1°–120°/վ, նախապես սահմանված 200°/վ: Հարաբերական խոշորացում՝ այո, նախապես սահմանված դիրքեր՝ 300, զննումներ՝ 8, օրինակային զննումներ՝ 4, անջատման հիշողություն՝ այո, parke գործողություններ՝ նախապես սահմանված, օրինակային զննում, զննում, ավտո զննում, tilt զննում, պատահական զննում, շրջանակային զննում, պանորամային զննում, 3D դիրքավորում՝ այո, PTZ կարգավիճակի ցուցադրում՝ այո, նախապես սառեցում՝ այո, պլանավորված առաջադրանքներ՝ նախապես սահմանված, օրինակային զննում, զննում, ավտո զննում, tilt զննում, պատահական զննում, շրջանակային զննում, պանորամային զննում, գմբեթի վերագործարկում, գմբեթի կարգավորում, օգնական ելք: Առանձնահատկությունների հայտնաբերում՝ IP հասցեի կոնֆլիկտ, HDD լրիվ լցվածություն/լրացվածություն, անօրինական մուտք, HDD սխալ, ցանցի անջատում:
Տեսանյութ. Մաքս. լուծաչափ՝ [Panoramic channel]՝ 2560 × 1440, [PTZ channel]՝ 2560 × 1440: Հոսքի տեսակներ՝ հիմնական, ենթահոսք (Երկրորդական հոսք), երրորդական հոսք: Միջին հոսք՝ [Panoramic channel] 50 Hz՝ 25 fps, 60 Hz՝ 30 fps, [PTZ channel] 50 Hz՝ 25 fps, 60 Hz՝ 30 fps: Sub-stream և third stream նույն կերպ: Վիդեո կոդավորում՝ H.265, H.264, MJPEG, H.264+ և H.265+, SVC, ROI՝ դինամիկ թիրախի հետևում, հիմնական, ենթա և երրորդական հոսքում աջակցում է 8 ֆիքսված տարածքների:
Աուդիո. Կոդավորում՝ G.711alaw, G.711ulaw, G.722.1, G.726, MP2L2, PCM, AAC: Բիթրեյթներ և նմուշառման արագություններ՝ տարբեր: Շրջակա միջավայրի աղմուկի ֆիլտրացում՝ այո: Խելացի հատկություններ. Դեմքի հայտնաբերում մինչև 5 դեմք միաժամանակ, շարժման հայտնաբերում, հետևում, պատկերի ընտրություն, լավագույն պատկերի արտածում: Հիմնական իրադարձություններ՝ շարժման հայտնաբերում, ազդանշանների մուտք և ելք, վիդեո մանիպուլյացիա, բացառություններ: Խելացի իրադարձություններ՝ ներթափանցման հայտնաբերում, գծերի հատում, տարածքային մուտք և ելք, աուդիո բացառություններ: Խելացի հետևում՝ ձեռքի, պանորամային, իրադարձության, ավտոմատ, հետվերցում: Խելացի գրանցում՝ ANR, Dual-VCA: Ազդանշանների կապ՝ նախապես սահմանված, զննում, օրինակային զննում, հիշողության քարտի վիդեո, ազդանշանների ելք, էլ. փոստ, կենտրոնի ծանուցում, FTP վերբեռնում, խելացի հետևում, լսելի ազդանշան:
Պարագծային պաշտպանություն՝ գծերի հատում, ներթափանցում, տարածքային մուտք և ելք, աջակցում է ազդանշանների ակտիվացմանը որոշակի թիրախների (մարդ և տրանսպորտային միջոց) համար: Ցանց. Ցանցային պահեստավորում՝ NAS, ANR: արձանագրություններ(պրոտոկոլներ/ստանդարտներ)՝ IPv4/IPv6, HTTP, HTTPS, 802.1x, QoS, FTP, SMTP, UPnP, SNMP, DNS, DDNS, NTP, RTSP, RTCP, RTP, TCP/IP, UDP, IGMP, ICMP, DHCP, PPPoE, Bonjour, Websocket, Websockets: API՝ բաց API, ONVIF Profile S/G, ISAPI, Hikvision SDK, երրորդ կողմի կառավարման հարթակ, ISUP: Միաժամանակյա ուղիղ դիտում՝ 20, օգտատեր/հյուրը՝ 32, անվտանգության միջոցներ՝ հաստատված օգտատիրոջ անուն և գաղտնաբառ, MAC հասցեի կապ, HTTPS կոդավորում, 802.1X, IP ֆիլտր: Հաճախորդներ՝ iVMS-4200, Hik-Connect, HikCentral: Վեբ զննարկիչ՝ IE 10+, Chrome 57+, Firefox 52+, Safari 12+: Ինտերֆեյս. RJ45, ինքնահարմար 10M/100M Ethernet, ներքին հիշողության քարտի անցք՝ մինչև 256 GB: ազդանշանների մուտք 2, ելք 1, աուդիո մուտք 1, ելք 1: Լրացուցիչ լույս. IR հեռավորություն՝ [PTZ channel] մինչև 200 մ, [Panoramic channel] մինչև 30 մ, տեսողական ազդանշան՝ 30 մ:
Ընդհանուր. Էլեկտրասնուցում՝ 24 VAC, Hi-PoE, սպառում՝ մինչև 42 W, ներառյալ ջեռուցիչ 2.6 W և լրացուցիչ լույս 11 W: Աշխատանքային պայմաններ՝ -30°C-ից 65°C, խոնավություն «90%RH: Վերագործարկում՝ այո, ապակու տաքացումով կլորացում: Նյութ՝ ADC12, չափեր Ø220 մմ × 382.1 մմ (ընդունելի շեղումը՝ ±3%), քաշ՝ մոտ 6 կգ: IP66 ստանդարտ, IK10 (բացառությամբ ապակու պատուհանի), 6000 V, լարման և ալիքի պաշտպանություն: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
Հիմնական առանձնահատկություններ՝
Պետք է աջակցի մինչև 2 ալիք 32 MP, 2 ալիք 24 MP, 4 ալիք 12 MP, 8 ալիք 8 MP, 16 ալիք 4 MP և 32 ալիք 1080p դեկոդավորման հզորություն: Աջակցի H.265+, H.265, H.264+, H.264 վիդեո ֆորմատներին: Պետք է ունենա նվազագույնը 12Mpx մինչև  32 IP միաժամանակյա տեսախցիկ միացնելու  և գրանցելու հնարավորություն: 
Պետք է ունենա՝
խելացի վերլուծություն խորացված ուսուցման ալգորիթմի հիման վրա,
 մինչև 24 ալիք պարագծային պաշտպանություն, 
մինչև 16 ալիք դեմքերի ճանաչում վիդեո հոսքի համար կամ մինչև 32 ալիք դեմքերի ճանաչում դեմքի պատկերների համար,
մինչև 12 ալիք վիդեո կառուցվածքայինացում,
  կրկնօրինակ էլեկտրամատակարարման (redundant power) լրացուցիչ հնարավորություն:
Աշխատունակություն և հուսալիություն
Պետք է աջակցի TLS կոդավորմամբ հոսքի փոխանցմանը: ANR (Automatic Network Replenishment) տեխնոլոգիա:
HD վիդեո ելք
Անհատական HDMI և VGA ելքեր: HDMI վիդեո ելք մինչև 8K լուծաչափ կամ կրկնակի 4K լուծաչափ:
Պահեստավորում և վերարտադրում
Մինչև 8 SATA ինտերֆեյս HDD միացման համար: Մինչև 16 ալիք համաժամանակյա վերարտադրում:
Խելացի և POS ֆունկցիաներ
Պետք է աջակցի բազմակի VCA (Video Content Analytics) իրադարձություններին: Պետք է ունենա կարգավորելի հատուկ խելացի ֆունկցիաներ, ինչպիսիք են VCA հայտնաբերում (շարժում, գծի հատում, ներխուժում և այլն), ջերմային քարտեզ, ANPR (Automatic Number-Plate Recognition) և մարդկանց հաշվառում: POS տեղեկատվության վրա նոր շերտավորման հնարավորություն ուղիղ դիտման և վերարտադրման ժամանակ, և POS-ից ակտիվացված ձայնագրություն և ազդանշան:
Ցանց և Ethernet մուտք
2 ինքնագործող 10M/100M/1000M Ethernet ինտերֆեյս: Hik-Connect և DDNS (Dynamic Domain Name System) հեշտ ցանցային կառավարման համար: Գլոբալ հոսքի տեխնոլոգիա: Պետք է աջակցի վեբ մուտքին առանց հավելվածի:
Տվյալ սարքի խելացի վերլուծությունները պետք է իրականացվեն NVR-ի և տեսախցիկի միջոցով: NVR-ը պետք է աջակցի դեմքերի ճանաչմանը, պարագծային պաշտպանությանը: Տեսագրիչն ունենա լրացուցիչ հնարավորություններ՝ շարժման հայտնաբերում 2.0, ANPR, մարդկանց հաշվառում և VCA: Յուրաքանչյուր շարժիչ՝ կարողանա  աշխատել խելացի ալգորիթմներով և կարգավորելի  լինի շարժիչի ռեժիմը:
Դեմքերի ճանաչումն ու վերլուծությունն իրականացվի դեմքի պատկերների համեմատությամբ, մարդու դեմքի բռնումով և պատկերների որոնմամբ: Աջակցի մինչև 32 դեմքի պատկերների գրադարան, մինչև 100,000 պատկեր ցուցակի գրադարանում, մինչև 10,000 պատկեր անծանոթների գրադարանում և մինչև 10,000,000 պատկեր դեմքի բռնումների գրադարանում, յուրաքանչյուր պատկեր մինչև 4 MB, ընդհանուր ծավալը մինչև 20 GB: Կադրերի համեմատման արագությունը NVR-ում լինի 32 ալիք՝ 16 ալիք յուրաքանչյուր շարժիչի համար, 48 պատկեր վայրկյանում, տեսախցիկից համեմատության դեպքում 16 ալիք՝ 32 պատկեր վայրկյանում:
Վերլուծության կատարողականությունը՝ 16 ալիք 2 MP (8 ալիք յուրաքանչյուր շարժիչի համար), մինչև 8 MP: 
Պարագծային պաշտպանությունը՝ NVR-ում 24 ալիք (12 ալիք յուրաքանչյուր շարժիչի համար), տեսախցիկով՝ բոլոր ալիքները: Վիդեո կառուցվածքայինացումը՝ 12 ալիք 2 MP  (6 ալիք յուրաքանչյուր շարժիչի համար), մինչև 8 MP:
ANPR աջակցվի տեսախցիկով բոլոր ալիքներում, ներառյալ պլակատների և տրանսպորտային միջոցների հատկությունները:
IP վիդեո մուտք 32 ալիք, մինչև 32 MP լուծաչափ, ներկառուցված ultra HD ռեժիմի դեպքում աջակցի մինչև 8 ալիք 32 MP/24 MP: Մուտքի թողունակությունը՝ 320 Mbps , ելքի թողունակությունը՝ 400 Mbps: HDMI 1 ելք 8K/30Hz, 4K/60Hz, 4K/30Hz, 2K/60Hz, 1920×1080/60Hz և այլ լուծաչափերով: HDMI 2 ելք 4K/60Hz, 4K/30Hz և այլն: VGA 1 և VGA 2 ելքեր մինչև 1920×1080/60Hz:
Աուդիո ելք 2 ալիք RCA, երկկողմանի աուդիո 1 ալիք RCA: Դեկոդավորման աջակցություն՝ H.265/H.265+/H.264/H.264+: Դեկոդավորման հզորությունը 2 ալիք 32 MP 30 fps, 2 ալիք 24 MP 30 fps, 4 ալիք 12 MP 20 fps, 8 ալիք 8 MP 25 fps, 16 ալիք 4 MP 30 fps, 32 ալիք 1080p 30 fps: Համաժամանակյա վերարտադրում 16 ալիք:
Ցանցային հարմարություններ. հեռակա միացում մինչև 128 սարք, TCP/IP, DHCP, IPv4, IPv6, DNS, DDNS, NTP, RTSP, SADP, SMTP, SNMP, NFS, iSCSI, ISUP, UPnP, HTTP, HTTPS: API ONVIF, SDK, ISAPI: համատեղելի բրաուզերներ IE11, Chrome 57+, Firefox 52+, Safari 12+, Edge 89+: 2 RJ-45 10/100/1000 Mbps ինքնագործող Ethernet ինտերֆեյս:
RAID աջակցի RAID0, RAID1, RAID5, RAID6, RAID10: Կարգավորվող լրացուցիչ ինտերֆեյս Ctrl 12V արտաքին ազդանշանի սարքերի համար: DC 12V հոսանք, 8 SATA ինտերֆեյս 3.5"" HDD, 1 eSATA ինտերֆեյս, մինչև 14 TB ծավալ յուրաքանչյուր HDD-ի համար: Սերիական ինտերֆեյս 1 RS-232, 1 RS-485, 1 ստեղնաշար: USB ինտերֆեյս առջևի վահանակում 2 × USB 2.0, հետևի վահանակում 1 × USB 3.0: Ազդանշան մուտք/ելք 16/9:
Գլոբալ GUI լեզուներ՝ անգլերեն, ռուսերեն, բուլղարերեն, ուկրաիներեն, հայերեն և այլն: Էլեկտրամատակարարում 100-240 VAC, 50-60 Hz: Էներգախնայողություն ≤ 50 W առանց HDD: Գործող ջերմաստիճան -10-ից մինչև 55°C, խոնավություն 10%-90%: Չափերը 445×540×93 մմ (ընդունելի շեղումը՝ ± 5%): Վերահաստատված ստանդարտներ CE, FCC, IC, CB, KC, UL, Rohs, Reach, WEEE, RCM, UKCA և այլ:
Ֆունկցիոնալ` 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պարամետրեր՝
• Էկրանային չափս: 50 դյույմ
• Պանելային տեխնոլոգիա: LED-backlit IPS
• Բանաձև: 3840×2160 (4K UHD)
• Կադրերի թարմացման հաճախություն: 60 Հց
• Պատասխանի ժամանակ: ≤ 8 ms
• Պայծառություն: 300 cd/m²
• Համապատասխանություն: 16:9 Aspect Ratio
• Տեսադաշտի անկյուն: 178° (Հ/Ո)
• Համեմատական հակադրություն: 5000:1
Մուտքային ինտերֆեյսներ՝
 2 × HDMI, 1 × VGA, 1 × USB (միայն սպասարկման համար), 1 × Audio in
Հատկություններ՝
• Աշխատում է անընդմեջ ռեժիմով՝ 24/7,
• Հարմար է վիդեոհսկման համակարգերի կենտրոնների և հանրային ցուցադրությունների համար
• VESA պատին ամրացման աջակցություն
• Ունի գերբարձր բանաձև՝ մանրամասն պատկեր ապահովելու համար
Էներգասպառում և չափսեր
• Էներգասպառում (մաքս.): « 110 Վտ
• Չափսեր: ≈ 1120 × 650 × 65 մմ
• Քաշ: 12.5-13.0 կգ
Լրակազմը պետք է ներառի VESA ամրակ: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Միագիծ ստացիոնար հեռախոս՝ բարձրախոսով, զանգահարողի նույնականացմամբ, 50 համարանոց հասցեագրքով: Պետք է ունենա համարի վերահավաքման, լռեցման, զանգահարողի արգելափակման հնարավորություն: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8 MP CMOS:
Բարձրորակ պատկերներ 3840 × 2160 լուծաչափով
Մին. լուսավորություն՝ 0.1 լյուքս @ (F1.2, AGC ON)
AGC ինքնակարգավորվող պայծառության համար
Ներկառուցված խոսափող՝ հստակ ձայնով
Type-C ինտերֆեյս, որն աջակցում է USB 3.0 և USB 2.0 արձանագրություններին: Plug-and-play՝  ծրագրակազմ տեղադրելու կարիք չկա,  Տեսախցիկի լուծաչափը 8MP
Տեսախցիկի կիզակետային երկարությունը 3,6 մմ
Էլեկտրասնուցում DC 5V
Աշխատանքային ջերմաստիճանը -10°C ~ +45°C: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Ռադիոալիքների հաղորդման և ընդունման սարք, համապատասխան ծրագրային ապահովմամբ համակարգչին միանալու հնարավորությամբ: Կիսադուպլեքային ընդունիչ-հաղորդիչ: Աշխատանքային հաճախականություն՝ 1 ՄՀց-ից մինչև 6 ԳՀց: Համատեղելի է GNU Radio-ի, SDR-ի և այլնի հետ: Բարձր արագությամբ USB 2.0:Սնուցումը՝ USB-ով: Ալեհավաքի SMA միացում: Ծրագրային կառավարվող ալեհավաքի սնուցման պորտ (50 մԱ 3.3 Վ-ի դեպքում): Ծրագրային ապահովման կողմից կարգավորվող RX և TX ուժեղացում: Բազային գոտու ֆիլտր: Մինչև 20 միլիոն նմուշ վայրկյանում: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Հիբրիդային IP տեսաչափիչ՝առնվազն 5.6 դյույմանոց սենսորային էկրանով, անալոգային CVBS տեսախցիկների, AHD տեսախցիկների, CVI տեսախցիկների, TVI տեսախցիկների և IP տեսախցիկների հետ աշխատելու հնաևավորությամբ: Տեսաչափիչը պետք է ցուցադրի վեց ստանդարտներից որևէ մեկով տեսախցիկներից ստացված պատկերները մինչև 4K լուծաչափով:
Տեսաչափիչը կարող է կառավարվել կորպուսի վրա գտնվող կոճակներով կամ կոնդենսատորային սենսորային էկրանով՝ օգտագործողին հարմար ինտերֆեյսի միջոցով: Բոլոր ձևաչափերի տեսախցիկների հետ աշխատելու հզոր գործիքներից բացի, այս թեստավորիչը ներառում է նաև օպտիկամանրաթելային գծերի հետ աշխատելու գործիքներ, այդ թվում՝ OTDR (օպտիկական ժամանակի տիրույթի ռեֆլեկտորաչափ)՝ 1310/1550 նմ լազերով և 28/26 դԲ դինամիկ տիրույթով, օպտիկական հզորության չափիչ և տեսողական թերությունների դետեկտոր:
Հիբրիդային CCTV տեսաչափիչի հիմնական առանձնահատկությունները և պարամետրերը.
Առնվազն 5.6 դյույմանոց սենսորային էկրան՝ 1920*1152 պիքսել լուծաչափով։Պետք է աջակցի բոլոր անալոգային ազդանշանի ձևաչափերը՝ մինչև 8 ՄՊ լուծաչափով՝ CVBS, TVI, CVI, AHD։
աջակցում է TVI5.0 աուդիոն։
Պետք է ստանա պատկերներ IP տեսախցիկներից մինչև 4K լուծաչափով՝ ներկառուցված արձանագրությունների և ONVIF-ի միջոցով, H.264/H.265 սեղմմամբ։
ներառում է Hikvision և Dahua տեսախցիկների հետ աշխատելու գործիքներ, ներառյալ գաղտնաբառի վերականգնում, որոնում և այլն։
արագ միացում, IP տեսախցիկի հասցեի հայտնաբերում և ցանցային հատվածի հարմարեցում, IP տեսախցիկի թեստի հաշվետվության ստեղծում։
ցանցային պինգ, անջատիչի միացքի որոնում, DHCP սերվեր, IP հասցեի եզակիության ստուգում, միացման արագություն և այլ ցանցային պարամետրեր։
OTDR ստուգիչ (օպտիկական ժամանակի տիրույթի ռեֆլեկտորաչափ). ալիքի երկարություններ՝ 1310 և 1550 նմ։ դինամիկ տիրույթ՝ 28/26 դԲ։ առավելագույնը 150 կմ փորձարկման տիրույթ։
օպտիկական մալուխի երկարություն, կորուստ, թուլացման և միացման կետի փորձարկում; գրաֆիկների, չափումների և փորձարկման արդյունքների պահպանում հիշողության մեջ, PDF և Excel աղյուսակներում;
CW լազեր 270/330/1000/2000 Հց;
Մանրաթելային հզորության չափում. ալիքի երկարություններ՝ 1625, 1550, 1490, 1310, 1300 և 850 նմ; չափման միջակայք՝ -70…+10 դԲմ;
Ներկառուցված մանրաթելային օպտիկամանրաթելային մալուխի թերությունների դետեկտոր. կարմիր լազեր, 10 մՎտ հզորություն, 650 նմ ալիքի երկարություն, 10 կմ միջակայք;
UTP մալուխի TDR փորձարկում. երկարություն, թուլացում, որակ, վիճակ, իմպեդանս, անդրադարձման գործակից և թեքություն; առավելագույն երկարություն՝ 180 մ;
Տեսանյութի ազդանշանի մակարդակի չափում;
HDMI մուտք՝ 4K, VGA մուտք՝ 2K;
LAN միացք՝ 1000 Մբ/վ;
12V 3A, 24V 2A և POE 48V մինչև 25.5W Տեսախցիկի սնուցման ելքեր։
5V 2A USB ելք։
Ներկառուցված FTP սերվեր։
2.4 GHz/5 GHz Wi-Fi ցանցային միացում, մուտքի կետի ստեղծում և Wi-Fi ցանցի վերլուծություն։
Ցանցի թողունակության թեստավորում։
POE լարման չափում։
POE միացքի որոնում։
Կապի մոնիթորինգ։
IP տեսախցիկի պինգ և IP հասցեի սկանավորում։
Նախապես կարգավորված կարգավորում և PTZ տեսախցիկի հասցեի սկանավորում։
UTP մալուխի թեստավորում. միացման կարգավիճակ, մալուխի տեսակ և լարերի հաջորդականություն։
Կաբելների որոնման տոնի գեներատոր։
Հեռակառավարվող թեստավորիչ և ինտերկոմի կառավարում, էկրանի պրոյեկցիա։
Տեսանյութի ազդանշանի մակարդակի չափում։
CVI/TVI/AHD/CVBS թեստային պատկերի գեներատոր մոնիտորի կամ մալուխի թեստավորման համար՝ մինչև 4K լուծաչափով։
Աուդիո մուտք/ելք միկրոֆոնի թեստավորման համար։
Տարբեր գործիքներ՝ լապտեր, հաշվիչ, գրասենյակային ծրագրեր, մեդիա նվագարկիչ և այլ ծրագրեր (կարող են տեղադրվել անկախ)։
Լուսանկարների և տեսանյութերի ձայնագրում SD քարտի վրա ներառված։
Ներկառուցված 5200 mAh մարտկոց, մարտկոցի աշխատանքի տևողությունը մինչև 11 ժամ։*Մատակարարված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Պետք է ապահովի՝
Բարձրորակ պատկերում՝ 4 MP Progressive Scan (1/1.8'' CMOS)
Հստակ պատկերում ուժեղ հակադարձ լուսավորության դեպքում՝ 140 dB WDR տեխնոլոգիայի շնորհիվ
Ներկառուցված համարային նշանների ճանաչման (ANPR) շարժիչ՝ AI ալգորիթմով
H.265+ սեղմում 
Ջրապաշտպան և փոշապաշտպան (IP67), ինչպես նաև հարվածադիմացկուն (IK10)
Պատկերի սենսոր՝ 1/1.8″ progressive scan CMOS
Առավելագույն լուծաչափ՝ 2688 × 1520
Մին. լուսավորություն՝ գույնով 0.0005 Lux (F1.2, AGC ON), սև-սպիտակ 0.0001 Lux (F1.2, AGC ON), 0 Lux՝ IR-ի դեպքում
Փակոցի ժամանակ ` 1/25 վ-ից մինչև 1/100000 վ
Ցերեկ/գիշեր ռեժիմ՝ IR / ԻԿ ֆիլտր
Ոսպնյակ
Ֆոկուսային հեռավորություն և տեսադաշտ՝
8-32 մմ՝ հորիզոնական 41.9°–15.1°, ուղղահայաց 22.9°–8.64°
Ֆոկուս՝ ավտոմատ
Դիաֆրագմաի տեսակը՝ DC-IRIS
Դիաֆրագմա՝ 8-32 մմ F1.7
Լուսարձակիչ
Տիպ՝ IR / ԻԿ
Քանակ՝ 3
Հեռավորություն՝ մինչև 50 մ
IR / ԻԿ ալիքի երկարություն՝ 850 նմ
Վիդեո հոսքեր
Հիմնական հոսք՝
50 Hz՝ 25 fps (մինչև 2688×1520)
60 Hz՝ 30 fps (մինչև 2688×1520)
Երկրորդական հոսք՝ նույն հաճախականությամբ մինչև Full HD
Երրորդական հոսք՝ մինչև 1280×720
Սեղմում՝ H.264, H.265, MJPEG
Վիդեո բիթրեյթ՝ 32 Kbps – 16 Mbps
H.264 պրոֆիլ՝ Baseline/Main/High
H.265 պրոֆիլ՝ Main
Ձայն
Կոդեկ՝ G.711/G.722.1
Բիթրեյթ՝ 8 կամ 16 Kbps
Ցանցային բնութագրեր
Աջակցվող արձանագրություններ (պրոտոկոլներ/ստանդարտներ)՝ TCP/IP, HTTP/HTTPS, FTP, DHCP, DNS, RTP/RTSP, NTP, SMTP, SNMP, QoS, IPv4/IPv6 և այլն
Միաժամանակ դիտում՝ մինչև 6 ալիք
API՝ ISAPI, SDK, ISUP, ONVIF (S/G/T/M)
Մինչև 32 օգտատեր 
Օգտատերերի հասանելիության մակարդակներ ՝ ադմին, օպերատոր, օգտատեր (admin, operator, user)
Անվտանգություն՝ գաղտնաբառի պաշտպանություն, HTTPS, 802.1X, Watermark, IP ֆիլտր, TLS 1.2/1.3, անվտանգության audit
Պահեստավորում
microSD մինչև 512GB, տեղային պահեստ, NVR, ANR աջակցում
Հաճախորդ ծրագրեր՝ Hik-Central Master/Pro
Բրաուզերներ՝ Chrome, IE9-IE11, Firefox, Edge
Անլար կապ (G մոդել)
LTE FDD/TDD, WCDMA, GSM
SIM քարտ՝ Micro SIM
Պատկերի կարգավորումներ
Հագեցում, պայծառություն, կոնտրաստ, սրություն, AGC, սպիտակի բալանսավորում
Ցերեկ/գիշեր անցում՝ ավտո/ պլանավորված/ձեռքով
WDR՝ 140 dB
Բարելավումներ՝ BLC, 3D DNR
Արբանյակային դիրքավորում
GPS (G մոդել)
Ինտերֆեյսները
Ethernet՝ 10/100/1000 Mbps
microSD քարտ
Ձայն՝ աջակցվում է
Աղբյուր/ելք՝ 1 մուտք, 1 ելք, 2 ռելե
RS-485
Wiegand (CardID 26bit և այլ)
Իրադարձություններ
Հիմնական իրադարձություններ՝ օրինակ՝ HDD սխալ, ցանցի խափանում, IP կոնֆլիկտ
Ճանապարհային դեպքերի հայտնաբերում՝ խցանում, կանգնած մեքենա, սխալ ուղղություն, արագություն/ցածր արագություն
ANPR (համարանիշերի ճանաչում)
Մինչև 3 գոտի
Ֆունկցիաներ՝ սաղավարտի հայտնաբերում, չմոտորացված տրանսպորտի հաշվառում
Երկրների մեծ ցանկ՝ Մերձավոր Արևելք, Աֆրիկա, Ասիա-Խաղաղօվկիանոսյան, Ամերիկա, Եվրոպա, ԱՊՀ երկրներ և Հայաստան
Ճշգրտություն՝
Ցանկապատում » 99%
Շարժման ուղղության ճանաչում » 98.5%
Համարանիշի ճշգրտություն » 98%
Սխալ որսում « 2%
Մոտոցիկլետների համարանիշ՝ աջակցվում է
Տրանսպորտի տեսակներ՝ մեքենա, ավտոբուս, բեռնատար, մոտոցիկլետ, եռանիվ և այլն
Տրանսպորտի գույներ՝ կարմիր, դեղին, կանաչ, կապույտ և այլն (միայն ցերեկային)
Արտադրողներ՝ 212 մակնիշ (Audi, BMW, Toyota, Hyundai, Tesla, Mercedes-Benz և այլն)
Աշխատանքի արագության միջակայք՝ 5–120 կմ/ժ
Սև/սպիտակ ցուցակ՝ մինչև 50000 գրառում
Ընդհանուր
Օպ. համակարգ՝ Linux
Սնուցում՝ DC 12–24 V, 1.25 A, max 15 W կամ PoE 802.3at
Նյութ՝ ալյումինե կաղապար
Չափեր՝ 428.5 × 120 × 132.8 մմ (ընդունելի շեղումը՝ ±3%)
Փաթեթի չափեր՝ 595 × 259 × 193 մմ (ընդունելի շեղումը՝ ±3%)
Քաշ՝ 2.975 կգ (փաթեթով՝ 4.385 կգ) (ընդունելի շեղումը՝ ±3%)
Աշխատանքային ջերմաստիճան՝ -30°C-ից +70°C
Պահեստավորման ջերմաստիճան՝ նույնը
Ֆունկցիաներ՝ reset, 3 հոսքեր, heartbeat, watermark, գաղտնաբառի պաշտպանություն
Լեզուներ՝ 8 լեզու
Հաստատումներ (սերտիֆիկացիաներ)
RF, EMC, անվտանգության և էկոլոգիական եվրոպական ստանդարտներ
Պաշտպանություն՝ IK10, IP67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Պարտադիր պահանջներ՝
8 MP 25× IR ցանցային արագ պտտվող գմբեթային տեսախցիկը օգտագործի 1/1.8 դյույմանոց պրոգրեսիվ սկան CMOS չիպ։ 25× օպտիկական զումի շնորհիվ տեսախցիկը ապահովի մանրամասն պատկեր մեծ տարածքների համար։ 
1/1.8 դյույմանոց պրոգրեսիվ սկան CMOS
8 մեգապիքսել բարձր որակի պատկեր
Պետք է ապահովի գերազանց որակ թույլ լուսավորության պայմաններում DarkFighter տեխնոլոգիայի շնորհիվ,
Ձայնային և լույսային ահազանգ. սպիտակ թարթող լույս և ձայնային նախազգուշացում, որոնք պետք է ակտիվանան որոշակի իրադարձությունների դեպքում:
Դեմքի բռնում (ֆիքսացիա). միաժամանակ մինչև 5 դեմք
DORI ցուցանիշը ցույց է տալիս տեսախցիկի կարողությունը՝ հայտնաբերելու, դիտարկելու, ճանաչելու և նույնականացնելու անձին կամ օբյեկտը։  Հաշվարկված լինի EN 62676-4 2015 ստանդարտով։
Հայտնաբերում՝ առնվազն 2000 մետր, 
Դիտարկում՝ առնվազն 810 մետր,
Ճանաչում՝ առնվազն 400 մետր, 
Նույնականացում՝ առնվազն 200 մետր 
Տեսախցիկի առավելագույն լուծաչափը պետք է լինի 3840×2160։
Պատկերի սենսորը՝ 1/1.8” CMOS։
Մինիմալ լուսավորություն՝ գույնով 0.005 Lux, սև ու սպիտակ 0.001 Lux, IR–ով՝ 0 Lux։
Փակոցի ժամանակ՝ 1/1 վայրկյանից մինչև 1/30000 վայրկյան։
IR/ ԻԿ կտրող ֆիլտր՝ ցերեկ/գիշեր ռեժիմի համար։
Օպտիկական խոշորացում՝ 25×, թվային՝ 16×։
Ֆոկալ երկարությունը՝ 5.9 մմ մինչև 147.5 մմ։
Դիտման դաշտը՝ հորիզոնական 50.8° մինչև 2.6°։
IR / ԻԿ լուսավորություն՝ մինչև 200 մետր։
PTZ հատկություններ
Պտույտ՝ 360°
Թեքում՝ -15° մինչև 90° ավտոմատ շրջումով
Պան արագություն՝ 0.1°/վ մինչև 160°/վ, նախադրված՝ 240°/վ
Թիլտ արագություն՝ 0.1°/վ մինչև 120°/վ, նախադրված՝ 200°/վ
300 նախադրված դիրք
8 պարեկային երթուղի, յուրաքանչյուրում մինչև 32 կետ
4 պարբերական սկան
Էլեկտրաէներգիայի անջատումից հետո հիշողություն
3D դիրքավորում
Արագությունների ցուցադրում
Աշխատանքների ժամանակացույց
Տեսանյութ
Հիմնական հոսք՝ մինչև 25 կադր վայրկյանում 4K, 1440p, 1080p, 960p, 720p
Երկրորդ հոսք՝ 704×576, 640×480, 352×288
Սեղմում՝ H.265+, H.265, H.264+, H.264, MJPEG
Բիթրեյթ՝ 32 կբիտից մինչև 16384 կբիտ
Ձայն
Սեղմում՝ G.711, G.722.1, G.726, MP2L2, AAC, PCM
Ձայնի ֆիլտրում միջավայրի աղմուկը
Ցանցային ֆունկցիաներ
NAS պահպանում, ANR
Աջակցվող (ստանդարտներ)՝ IPv4, IPv6, HTTP, HTTPS, FTP, SMTP, SNMP, DNS, DDNS, NTP, RTSP, RTP, TCP/IP և այլք
Միաժամանակյա դիտում՝ մինչև 20 ալիք
Մինչև 32 օգտվող
Անվտանգություն՝ գաղտնաբառի պաշտպանություն, HTTPS, 802.1X, ջրային նշան, IP ֆիլտր, TLS 1.2/1.3
Պատկերի կառավարում
Օրվա/գիշերվա ավտոմատ փոխարկում
BLC, HLC, 3D DNR
120 dB լայն դինամիկական միջակայք
Թվային հակամառախուղ
Պատկերի կայունացում՝ EIS
24 գաղտնիության դիմակ
Ինտերֆեյսներ
RJ45 Ethernet
microSD քարտ՝ մինչև 256 ԳԲ
2 մուտքային և 1 ելքային ազդանշան
Ձայնային մուտք և ելք
Ներկառուցված բարձրախոս՝ մինչև 30 մ բարձր արդյունավետությամբ
Իրադարձություններ՝
Շարժման հայտնաբերում, վիդեո խափանում
Գիծ հատում, ներթափանցում, տարածք մուտք/ելք, անտեր իրերի հայտնաբերում, օբյեկտի անհետացում
Խելացի հետագծում
Ահազանգերի կապակցում՝ FTP, NAS, քարտ, սերվեր, ծանուցում, ձայնային ահազանգ, սպիտակ լույս, PTZ գործողություններ
Խորքային ուսուցման ֆունկցիաներ
Դեմքի բռնում՝ մինչև 5 դեմք
Պարագծի պաշտպանություն մարդ և տրանսպորտային միջոցներով
Ընդհանուր տվյալներ
Հզորություն՝ 24 VAC, առավելագույնը 42 Վտ
Աշխատանքային ջերմաստիճան՝ -30°C մինչև 65°C
Պաշտպանություն՝ IP66, IK10
Չափեր՝ 220 մմ × 363.3 մմ (ընդունելի շեղումը՝ ± 5%),
Քաշ՝ մոտ 5 կգ:
Կոռոզիայից պաշտպանություն
Պարտադիր չէ հատուկ հակակոռոզիոն պաշտպանություն։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օրվա ընթացքում, բայց ոչ ուշ քան մինչև 30.09.2026թ.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ֆոտոնկարահանման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