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2026.06.05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ԿՄՀՔ- ԷԱՃԾՁԲ-26/42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Կոտայքի մարզ Հրազդանի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Կենտրոն , վարչական շենք</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ՀՐԱԶԴԱՆԻ ՀԱՄԱՅՆՔԱՊԵՏԱՐԱՆԻ ԿԱՐԻՔՆԵՐԻ ՀԱՄԱՐ` «ԿՄՀՔ- ԷԱՃԾՁԲ-26/42» ԾԱԾԿԱԳՐՈՎ ՏՐԱՆՍՊՈՐՏԱՅԻՆ ԾԱՌԱՅՈՒԹՅՈՒՆՆԵՐԻ  ՁԵՌՔԲԵՐՄԱՆ ՆՊԱՏԱԿՈՎ ՀԱՅՏԱՐԱՐՎԱԾ ԷԼԵԿՏՐՈՆԱՅԻՆ ԱՃՈՒՐԴԻ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Աստղիկ Գյուրջյան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093455493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a.gyurjyan@keystone.am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Կոտայքի մարզ Հրազդանի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ԿՄՀՔ- ԷԱՃԾՁԲ-26/42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2026.06.05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Կոտայքի մարզ Հրազդանի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Կոտայքի մարզ Հրազդանի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ՀՐԱԶԴԱՆԻ ՀԱՄԱՅՆՔԱՊԵՏԱՐԱՆԻ ԿԱՐԻՔՆԵՐԻ ՀԱՄԱՐ` «ԿՄՀՔ- ԷԱՃԾՁԲ-26/42» ԾԱԾԿԱԳՐՈՎ ՏՐԱՆՍՊՈՐՏԱՅԻՆ ԾԱՌԱՅՈՒԹՅՈՒՆՆԵՐԻ  ՁԵՌՔԲԵՐՄԱՆ ՆՊԱՏԱԿՈՎ ՀԱՅՏԱՐԱՐՎԱԾ ԷԼԵԿՏՐՈՆԱՅԻՆ ԱՃՈՒՐԴԻ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Կոտայքի մարզ Հրազդանի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ՀՐԱԶԴԱՆԻ ՀԱՄԱՅՆՔԱՊԵՏԱՐԱՆԻ ԿԱՐԻՔՆԵՐԻ ՀԱՄԱՐ` «ԿՄՀՔ- ԷԱՃԾՁԲ-26/42» ԾԱԾԿԱԳՐՈՎ ՏՐԱՆՍՊՈՐՏԱՅԻՆ ԾԱՌԱՅՈՒԹՅՈՒՆՆԵՐԻ  ՁԵՌՔԲԵՐՄԱՆ ՆՊԱՏԱԿՈՎ ՀԱՅՏԱՐԱՐՎԱԾ ԷԼԵԿՏՐՈՆԱՅԻՆ ԱՃՈՒՐԴԻ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ԿՄՀՔ- ԷԱՃԾՁԲ-26/42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a.gyurjyan@keystone.am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ՀՐԱԶԴԱՆԻ ՀԱՄԱՅՆՔԱՊԵՏԱՐԱՆԻ ԿԱՐԻՔՆԵՐԻ ՀԱՄԱՐ` «ԿՄՀՔ- ԷԱՃԾՁԲ-26/42» ԾԱԾԿԱԳՐՈՎ ՏՐԱՆՍՊՈՐՏԱՅԻՆ ԾԱՌԱՅՈՒԹՅՈՒՆՆԵՐԻ  ՁԵՌՔԲԵՐՄԱՆ ՆՊԱՏԱԿՈՎ ՀԱՅՏԱՐԱՐՎԱԾ ԷԼԵԿՏՐՈՆԱՅԻՆ ԱՃՈՒՐԴԻ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370.44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4.9006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432.9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2026.06.16. 15:00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ԿՄՀՔ- ԷԱՃԾՁԲ-26/42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Կոտայքի մարզ Հրազդանի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ԿՄՀՔ- ԷԱՃԾՁԲ-26/42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ԿՄՀՔ- ԷԱՃԾՁԲ-26/42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«ԿՄՀՔ- ԷԱՃԾՁԲ-26/42»*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 ԷԱՃԾՁԲ-26/42*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- 900122001440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«ԿՄՀՔ- ԷԱՃԾՁԲ-26/42»*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 ԷԱՃԾՁԲ-26/42*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- 900122001440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60181100/7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/տեխնիկական միջոցների/ ծառայություններ», որը պիտի իրականացվի Հրազդան խոշորացված համայնք տեղափոխելու համար։ Ծառայությունն իր մեջ ներառում է ավտոտնակների և կրպակների ապամոնտաժում և տեղափոխում, անհրաժեշտության դեպքում այլ տարաբնույթ աշխատանքներ։
Աշխատանքները  արդյունավետ և անխափան իրականացնելու համար պետք է օգտագործվեն համապատասխան տեխնիկաներ՝ բեռնատար 20 տոննա։ Մեքենաները պետք է լինեն տեխնիկապես սարքին և արտաքինից լավ վիճակում վարձակալության  ամբողջ  ժամանակահատվածում։ Ծառայությունները մատուցվելու են ըստ Պատվիրատուի կանչի՝ ելնելով ծառայությունների մատուցման հրատապությունից, օրվա ցանկացած ժամին, իսկ անհրաժեշտության դեպքում նաև կիրակի և տոն օրերին։ 
Երթուղու հեռավորությունը 15 կմ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60181100/8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/տեխնիկական միջոցների/ ծառայություններ», որը պիտի իրականացվի Հրազդան խոշորացված համայնք տեղափոխելու համար։ Ծառայությունն իր մեջ ներառում է ավտոտնակների և կրպակների ապամոնտաժում և տեղափոխում, անհրաժեշտության դեպքում այլ տարաբնույթ աշխատանքներ։
Աշխատանքները  արդյունավետ և անխափան իրականացնելու համար պետք է օգտագործվեն համապատասխան տեխնիկաներ՝ բեռնատար 16 տոննա։ Մեքենաները պետք է լինեն տեխնիկապես սարքին և արտաքինից լավ վիճակում վարձակալության  ամբողջ  ժամանակահատվածում։ Ծառայությունները մատուցվելու են ըստ Պատվիրատուի կանչի՝ ելնելով ծառայությունների մատուցման հրատապությունից, օրվա ցանկացած ժամին, իսկ անհրաժեշտության դեպքում նաև կիրակի և տոն օրերին։ 
Երթուղու հեռավորությունը 15 կմ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Հրազդան` պատվիրատուի կողմից նշված հասցեներում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հոկտեմբերի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Հրազդան` պատվիրատուի կողմից նշված հասցեներում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հոկտեմբերի 31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60181100/7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60181100/8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