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ՀԿԱԾ-ԷԱՃԱՊՁԲ-26/34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Հարկադիր կատարումն ապահովող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Հալաբյան 41/ա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ՀԿԱԾ-ԷԱՃԱՊՁԲ-26/34 ծածկագրով ՀԿԱԾ կարիքների համար տնտեսական ապրանքների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060-713591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gnumner@harkadir.am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Հարկադիր կատարումն ապահովող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ՀԿԱԾ-ԷԱՃԱՊՁԲ-26/34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Հարկադիր կատարումն ապահովող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Հարկադիր կատարումն ապահովող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ՀԿԱԾ-ԷԱՃԱՊՁԲ-26/34 ծածկագրով ՀԿԱԾ կարիքների համար տնտեսական ապրանքների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Հարկադիր կատարումն ապահովող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ՀԿԱԾ-ԷԱՃԱՊՁԲ-26/34 ծածկագրով ՀԿԱԾ կարիքների համար տնտեսական ապրանքների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ՀԿԱԾ-ԷԱՃԱՊՁԲ-26/34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gnumner@harkadir.am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ՀԿԱԾ-ԷԱՃԱՊՁԲ-26/34 ծածկագրով ՀԿԱԾ կարիքների համար տնտեսական ապրանքների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 հղկող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2026.06.19.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Հարկադիր կատարումն ապահովող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ՀԿԱԾ-ԷԱՃԱՊՁԲ-26/34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ՀԿԱԾ-ԷԱՃԱՊՁԲ-26/34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«ՀԿԱԾ-ԷԱՃԱՊՁԲ-26/34»*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«ՀԿԱԾ-ԷԱՃԱՊՁԲ-26/34»*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 հղկող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50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