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 2-րդ թաղամաս, 24ա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ԲԿ-ի կարիքների համար պատուհանների և շին նյութերի ապրանքների ձեռքբերում ՄԲԿ-ԷԱՃԱՊՁԲ-26/19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098369675 mmc.tatevik@gmail.com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mmc.tatevik@gmail.com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ԲԿ-ի կարիքների համար պատուհանների և շին նյութերի ապրանքների ձեռքբերում ՄԲԿ-ԷԱՃԱՊՁԲ-26/19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ԲԿ-ի կարիքների համար պատուհանների և շին նյութերի ապրանքների ձեռքբերում ՄԲԿ-ԷԱՃԱՊՁԲ-26/19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mmc.tatevik@gmail.com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ԲԿ-ի կարիքների համար պատուհանների և շին նյութերի ապրանքների ձեռքբերում ՄԲԿ-ԷԱՃԱՊՁԲ-26/19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պատուհանագոգ,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լուսադիոդային/LED/ լուսատու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ՄԲԿ-ԷԱՃԱՊՁԲ-26/19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ՄԲԿ-ԷԱՃԱՊՁԲ-26/19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պատուհաններ մետաղապլաստե, սպիտակ գույն, պրոֆիլի հաստությունը՝ առնվազն 60մմ, երկշերտ, հերմետիկ փակված ապակե փաթեթով,որոնց ապակիների հաստությունը 4մմ, իսկ ապակյա փաթեթի ընդհանուր հաստությունը 2սմ, բարդ փական՝ ալյումինե, ծխնիները լինեն բարձր որակի, հակամիջատային ցանց,: Պատուհանների բռնակները պետք է լինեն մետաղական՝ գույնը սպիտակ ։ Չափագրումը և տեղադրումը պետք է իրականացնի մատակարար կազմակերպությունը։ Երաշխիք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պատուհանագոգ,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պլաստիկից,հաստությունը առնվազն 2,5մմ, գույնը՝ սպիտակ , լայնությունը՝ 25սմ , չափագրումը և տեղադրումը պետք է իրականացվի մատակարար կազմակերպության կողմից։ Երաշխիք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պոլիմերային հավելանյութեր նախատեսված ներքին մակերեսների հարդարման աշխատանքների համար, 30 կգ պարկերով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 չափեր՝ 10*20*40սմ, բետոնե հիմքով։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մետաղական 2,7մ երկարությամբ, ամեն կողմը 2 սմ լայնությամբ։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լուսադիոդային/LED/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քառակուսի, հզորությունը 48W, 175-265 V լարման համար,  լույսի գույնը սպիտակ, տեղադրումը մակերեսների վրա/ առաստաղների, պատերի/։ լինի նոր ,գործարանային փաթեթավորմամբ։ Առնվազն 6 ամիս երաշխիք։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