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 թվականի կարիքների համար մանկական խաղահրապարակի սարքերի ձեռքբերում և տեղադրում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 թվականի կարիքների համար մանկական խաղահրապարակի սարքերի ձեռքբերում և տեղադրում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 թվականի կարիքների համար մանկական խաղահրապարակի սարքերի ձեռքբերում և տեղադրում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 թվականի կարիքների համար մանկական խաղահրապարակի սարքերի ձեռքբերում և տեղադրում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սարքերի  ձեռքբերում և տեղադրում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ԱՄՄՀ-ԷԱՃԱՊՁԲ-26/73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ԱՄՄՀ-ԷԱՃԱՊՁԲ-26/73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սարքերի  ձեռքբերում և տեղադրում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Խաղասարքերը տեղադրվելու են Մասիս քաղաքում, իսկ տեղադրման հստակ վայրերը կտրամադրվեն Պատվիրատուի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