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ՀՀՏԿԵՆՋԿ-Մ-ԷԱՃԱՊՁԲ-26/01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ՄԵԼԻՈՐԱՑԻԱ ՓԱԿ ԲԱԺՆԵՏԻՐԱԿԱՆ ԸՆԿԵՐՈՒԹՅՈՒՆ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գ, Հայանիստ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Մելիորացիա ՓԲԸ կարիքների համար ՀՀՏԿԵՆՋԿ-Մ-ԷԱՃԱՊՁԲ-26/01 ծածկագրով էլեկտրոնային աճուրդի ընթացակարգով յուղերի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+374-96-00-49-95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armenkhachattryan@mail.ru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ՄԵԼԻՈՐԱՑԻԱ ՓԱԿ ԲԱԺՆԵՏԻՐԱԿԱՆ ԸՆԿԵՐՈՒԹՅՈՒՆ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ՀՀՏԿԵՆՋԿ-Մ-ԷԱՃԱՊՁԲ-26/01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ՄԵԼԻՈՐԱՑԻԱ ՓԱԿ ԲԱԺՆԵՏԻՐԱԿԱՆ ԸՆԿԵՐՈՒԹՅՈՒՆ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ՄԵԼԻՈՐԱՑԻԱ ՓԱԿ ԲԱԺՆԵՏԻՐԱԿԱՆ ԸՆԿԵՐՈՒԹՅՈՒՆ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Մելիորացիա ՓԲԸ կարիքների համար ՀՀՏԿԵՆՋԿ-Մ-ԷԱՃԱՊՁԲ-26/01 ծածկագրով էլեկտրոնային աճուրդի ընթացակարգով յուղերի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ՄԵԼԻՈՐԱՑԻԱ ՓԱԿ ԲԱԺՆԵՏԻՐԱԿԱՆ ԸՆԿԵՐՈՒԹՅՈՒՆ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Մելիորացիա ՓԲԸ կարիքների համար ՀՀՏԿԵՆՋԿ-Մ-ԷԱՃԱՊՁԲ-26/01 ծածկագրով էլեկտրոնային աճուրդի ընթացակարգով յուղերի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ՀՀՏԿԵՆՋԿ-Մ-ԷԱՃԱՊՁԲ-26/01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armenkhachattryan@mail.ru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Մելիորացիա ՓԲԸ կարիքների համար ՀՀՏԿԵՆՋԿ-Մ-ԷԱՃԱՊՁԲ-26/01 ծածկագրով էլեկտրոնային աճուրդի ընթացակարգով յուղերի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ՄԵԼԻՈՐԱՑԻԱ ՓԱԿ ԲԱԺՆԵՏԻՐԱԿԱՆ ԸՆԿԵՐՈՒԹՅՈՒՆ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ՀՀՏԿԵՆՋԿ-Մ-ԷԱՃԱՊՁԲ-26/01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ՀՀՏԿԵՆՋԿ-Մ-ԷԱՃԱՊՁԲ-26/01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«ՀՀՏԿԵՆՋԿ-Մ-ԷԱՃԱՊՁԲ-26/01»*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ՀՀՏԿԵՆՋԿ-Մ-ԷԱՃԱՊՁԲ-26/01*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«ՀՀՏԿԵՆՋԿ-Մ-ԷԱՃԱՊՁԲ-26/01»*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ՄԵԼԻՈՐԱՑԻԱ ՓԱԿ ԲԱԺՆԵՏԻՐԱԿԱՆ ԸՆԿԵՐՈՒԹՅՈՒՆ*  (այսուհետ` Պատվիրատու) կողմից կազմակերպված` ՀՀՏԿԵՆՋԿ-Մ-ԷԱՃԱՊՁԲ-26/01*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ՄԵԼԻՈՐԱՑԻԱ ՓԱԿ ԲԱԺՆԵՏԻՐԱԿԱՆ ԸՆԿԵՐՈՒԹՅՈՒՆ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- 04214258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- 2474602666500000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 SAE 10-40 /GAZPROMNEFT Standard 10W-40 20L Միներալ/ կամ համարժեք։ Մածուցիկության (SAE) 10W-40, Կլասիֆիկացիա API - SF/CC, Տեսակ- Միներալ, Կիրառելիությունը- Շարժիչի յուղ։ Փաթեթավորումը 5լ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Կոմպրեսորային յուղ КС-19 ГОСТ 9243-75, 220”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Նավթային յուղ վիսկոզին- միջին խտության և մածուցիկության հանքային յուղ, որն օգտագործվում է տրանսմիսիաների և այլ ագրեգատների յուղման համար: Կինեմատիկ մածուցիկությունը 100°C դեպքում 32-35 մմ2/վրկ, բռնկման ջերմաստիճանը` ոչ պակաս 215°CՎիսկոզինի տեխնիկական չափանիշները պետք է համապատասխանեն ԳՈՍՏ 1841-51 պահանջներին: Փաթեթավորումը 20լ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գյուղ Հայանիստ Էջմիածնի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պահից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միներալյուղ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