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ՀՀՊԾ-ԷԱՃԱՊՁԲ-26/13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ծառայություն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Գարեգին Նժդեհ 23/1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ծառայության կարիքների համար կահույքի ձեռքբերման նպատակով ՀՀՊԾ-ԷԱՃԱՊՁԲ-26/13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Ասիրյան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a.asiryan@promotion.am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պրոբացիայի ծառայություն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ՀՀՊԾ-ԷԱՃԱՊՁԲ-26/13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պրոբացիայի ծառայություն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պրոբացիայի ծառայություն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պրոբացիայի ծառայության կարիքների համար կահույքի ձեռքբերման նպատակով ՀՀՊԾ-ԷԱՃԱՊՁԲ-26/13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պրոբացիայի ծառայություն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պրոբացիայի ծառայության կարիքների համար կահույքի ձեռքբերման նպատակով ՀՀՊԾ-ԷԱՃԱՊՁԲ-26/13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ՀՀՊԾ-ԷԱՃԱՊՁԲ-26/13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a.asiryan@promotion.am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պրոբացիայի ծառայության կարիքների համար կահույքի ձեռքբերման նպատակով ՀՀՊԾ-ԷԱՃԱՊՁԲ-26/13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պրոբացիայի ծառայություն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ՀՀՊԾ-ԷԱՃԱՊՁԲ-26/13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ՀՀՊԾ-ԷԱՃԱՊՁԲ-26/13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«ՀՀՊԾ-ԷԱՃԱՊՁԲ-26/13»*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«ՀՀՊԾ-ԷԱՃԱՊՁԲ-26/13»*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ՊՐՈԲԱՑԻԱՅԻ ԾԱՌԱՅՈՒԹՅԱՆ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
Գրասեղան՝ 1800*750*750 մմ  երկ*լայն*բարձ չափերի, պետք է պատրաստված լինի 18մմ հաստության լամինացված դեսպեից, սեղանի բոլոր եզրերը պետք է պատված լինեն MDF գոգավոր պրոֆիլով, մնացած եզրերը պետք է պատված լինի համապատասխան 0,4 մմ PVC-ով:
Տումբա`  400*500*600 մմ երկ*լայն*բարձ չափերի, պետք է պատրաստված լինի 18մմ հաստության լամինացված դեսպեից, եզրերը պատված լինի համապատասխան 0,4մմ  PVC-ով: Տումբան պետք է ունենա 3 շարժական դարակներ՝ համապատասխան բարձր որակի մետաղյա բռնակներով, փականով և բարձր որակի արտադրության հոլովակներով: Տումբան պետք է ունենա 4 շարժական անիվներ՝ տեղաշարժելու համար:
Դիմադիր՝ 1000*700*700մմ երկ*լայն*բարձ չափերի, պետք է պատրաստված լինի 18մմ հաստության լամինացված դեսպեից, սեղանի բոլոր եզրերը պետք է պատված լինեն MDF գոգավոր պրոֆիլով, մնացած եզրերը պետք է պատված լինի համապատասխան 0,4մմ PVC-ով:
Կողադիր՝ 800*500*600 մմ  երկ*լայն*բարձ չափերի, պետք է պատրաստված լինի 18մմ հաստության լամինացված դեսպեից, եզրերը պատված լինի համապատասխան 0,4մմ PVC-ով, պետք է բաժանված լինի 2 մասի 400*500*600 մմ  երկ*լայն*բարձ չափերի: Ձախ հատվածում պետք է ունենա մեկ դուռ, իսկ ներսի հատվածում մեկ դարակաշարով բաժանված լինի 2 մասի: Աջ հատվածում պետք է ունենա 3 շարժական դարակներ՝ համապատասխան բարձր որակի մետաղյա բռնակներով, փականով և բարձր որակի արտադրության հոլովակներով:
Գույնը՝ Վենգեն:
Երաշխիքային ժամկետը՝ առնվազն 365 օր հաշված մատակարարման օրվանից: Երաշխիքային ժամկետի ընթացքում ի հայտ եկած թերությունները շտկել տեղում /դետալների փոխարինում/ կամ փոխել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Գրասեղան՝ 1600*700*750 մմ  երկ*լայն*բարձ չափերի, պետք է պատրաստված լինի 18մմ հաստության լամինացված դեսպեից, սեղանի բոլոր եզրերը պետք է պատված լինեն MDF գոգավոր պրոֆիլով, մնացած եզրերը պետք է պատված լինի համապատասխան 0,4 մմ PVC-ով:
Տումբա`  400*500*600 մմ երկ*լայն*բարձ չափերի, պետք է պատրաստված լինի 18մմ հաստության լամինացված դեսպեից, եզրերը պատված լինի համապատասխան 0,4մմ  PVC-ով: Տումբան պետք է ունենա 3 շարժական դարակներ՝ համապատասխան բարձր որակի մետաղյա բռնակներով, փականով և բարձր որակի արտադրության հոլովակներով:
Տումբան պետք է ունենա 4 շարժական անիվներ՝ տեղաշարժելու համար:
Գույնը՝ Վենգեն:
Երաշխիքային ժամկետը՝ առնվազն 365 օր հաշված մատակարարման օրվանից: Երաշխիքային ժամկետի ընթացքում ի հայտ եկած թերությունները շտկել տեղում /դետալների փոխարինում/ կամ փոխել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փայտյա՝ Աթոռը պետք է պատրաստված լինի բարձր որակի հաճարի փայտից (խոնավությունը ոչ ավել 9%, առանց խութերի) պետք է լաքապատված լինի բարձր որակի փայլուն լաքով: Նստատեղը բարձրորակ սպունգից՝ հաստությունը ոչ պակաս 40մմ-ից: Աթոռի նստատեղը պետք է պատված լինի  կահույքի համար նախատեսված համապատասխան բարձր որակի կտորից: Թիկնակի բարձրությունը գետնից 950մմ, նստատեղի լայնությունը պետք է լինի 430մմ, խորությունը 400մմ, նստատեղի բարձրությունը գետնից՝ 450մմ: Աթոռի հիմնական մասերը պետք է իրար ամրացված լինեն շկանտներով և պտուտակներով: Աթոռի ոտքերին ամրացված լինի հատուկ ժապավեն՝ հատակը չվնասելու համար:
Գույնը՝ համաձայնեցնել պատվիրատուի հետ:
Երաշխիքային ժամկետը՝ առնվազն 365 օր հաշված մատակարարման օրվանից: Երաշխիքային ժամկետի ընթացքում ի հայտ եկած թերությունները շտկել տեղում /դետալների փոխարինում/ կամ փոխել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900*500*1800մմ երկ*լայն*բարձ չափերի, պետք է պատրաստված լինի 18մմ հաստության լամինացված դեսպեից: Բաժանված 2 հատվածի՝ 450*500*1800մմ երկ*լայն*բարձ չափերի, բաժանված 2 մասի՝ ներքևի և վերևի: Վերևի հատվածի դռները 4մմ հաստության շագանակագույն ապակիով, չափերը՝ 450*1130մմ երկ*բարձ, ներսի հատվածը պետք է շարժական դարակներով բաժանված լինի 3 հավասարաչափ մասերի, ներքևի հատվածի դռների չափերը՝ 450*600մմ երկ*բարձ, ներսի հատվածը պետք է շարժական դարակով բաժանված լինի 2 հավասար մասի: Դռների ճակատային մասը պետք է պատված լինի պրոֆիլով: Ապակյա դռների եզրերը պետք է պատված լինի լամինացված դեսպեից: Երևացող եզրերը պետք է պատված լինեն PVC-ով: Բոլոր դռները պետք է լինեն փականով: Բարձր որակի մետաղյա բռնակներով: Պահարանը պետք է ունենա ոտքեր 70մմ բարձրության:
Գույնը՝ Վենգեն:
Երաշխիքային ժամկետը՝ առնվազն 365 օր հաշված մատակարարման օրվանից: Երաշխիքային ժամկետի ընթացքում ի հայտ եկած թերությունները շտկել տեղում /դետալների փոխարինում/ կամ փոխել նորով: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