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bottomFromText="160" w:vertAnchor="text" w:horzAnchor="margin" w:tblpXSpec="center" w:tblpY="-479"/>
        <w:tblOverlap w:val="never"/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014"/>
        <w:gridCol w:w="1701"/>
        <w:gridCol w:w="992"/>
        <w:gridCol w:w="3583"/>
        <w:gridCol w:w="450"/>
        <w:gridCol w:w="1070"/>
        <w:gridCol w:w="993"/>
        <w:gridCol w:w="425"/>
        <w:gridCol w:w="992"/>
        <w:gridCol w:w="425"/>
        <w:gridCol w:w="851"/>
        <w:gridCol w:w="985"/>
      </w:tblGrid>
      <w:tr w:rsidR="008F6869" w:rsidRPr="00DC0C09" w14:paraId="327B4A7B" w14:textId="77777777" w:rsidTr="00B0738C">
        <w:trPr>
          <w:trHeight w:val="63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CB7C" w14:textId="77777777" w:rsidR="008F6869" w:rsidRPr="006A3EB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bookmarkStart w:id="0" w:name="_Hlk102642969"/>
            <w:r w:rsidRPr="006A3EB9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3EF9" w14:textId="77777777" w:rsidR="008F6869" w:rsidRPr="002042C7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042C7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191A7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Չափաբաժնի</w:t>
            </w:r>
          </w:p>
          <w:p w14:paraId="6C2D7A2C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E744" w14:textId="77777777" w:rsidR="008F6869" w:rsidRPr="00286480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64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ապրանքային նշանը, ֆիրմային անվանումը, մոդելը և արտադրողի անվանումը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EA27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BAD3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16A1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Միավորի գինը /ՀՀ դրամ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0092" w14:textId="77777777" w:rsidR="008F6869" w:rsidRPr="00DC0C09" w:rsidRDefault="008F6869" w:rsidP="008F6869">
            <w:pPr>
              <w:suppressAutoHyphens w:val="0"/>
              <w:snapToGrid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Ընդհանուր</w:t>
            </w:r>
          </w:p>
          <w:p w14:paraId="50E2B1F6" w14:textId="77777777" w:rsidR="008F6869" w:rsidRPr="00DC0C09" w:rsidRDefault="008F6869" w:rsidP="008F6869">
            <w:pPr>
              <w:suppressAutoHyphens w:val="0"/>
              <w:snapToGrid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գինը</w:t>
            </w:r>
          </w:p>
          <w:p w14:paraId="23D20ACD" w14:textId="77777777" w:rsidR="008F6869" w:rsidRPr="00DC0C09" w:rsidRDefault="008F6869" w:rsidP="008F6869">
            <w:pPr>
              <w:suppressAutoHyphens w:val="0"/>
              <w:snapToGrid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2B8B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Ընդհանուր քանակ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61DE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22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C0C0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Մատակարարում</w:t>
            </w:r>
          </w:p>
        </w:tc>
      </w:tr>
      <w:tr w:rsidR="008F6869" w:rsidRPr="00DC0C09" w14:paraId="775313D4" w14:textId="77777777" w:rsidTr="00B0738C">
        <w:trPr>
          <w:cantSplit/>
          <w:trHeight w:val="1544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1970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5D6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8F04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520F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FFD5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8E48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3C51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D94D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2BB2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4BDF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Հասցե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5566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Ենթակա քանակ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E40D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Ժամկետներ</w:t>
            </w:r>
          </w:p>
          <w:p w14:paraId="79EC90D3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E126" w14:textId="77777777" w:rsidR="008F6869" w:rsidRPr="00DC0C09" w:rsidRDefault="008F6869" w:rsidP="008F6869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Երաշխ. Ժամկետ</w:t>
            </w:r>
          </w:p>
          <w:p w14:paraId="68D610E5" w14:textId="77777777" w:rsidR="008F6869" w:rsidRPr="00DC0C09" w:rsidRDefault="008F6869" w:rsidP="008F6869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8F6869" w:rsidRPr="003E6B76" w14:paraId="31ACE83E" w14:textId="77777777" w:rsidTr="00B0738C">
        <w:trPr>
          <w:cantSplit/>
          <w:trHeight w:val="4730"/>
        </w:trPr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</w:tcPr>
          <w:p w14:paraId="492CA8C5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1" w:name="_Hlk229579579"/>
            <w:r w:rsidRPr="00DC0C09">
              <w:rPr>
                <w:rFonts w:ascii="GHEA Grapalat" w:hAnsi="GHEA Grapalat"/>
                <w:sz w:val="16"/>
                <w:szCs w:val="16"/>
                <w:lang w:val="hy-AM"/>
              </w:rPr>
              <w:t>1.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5153780A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45F5D">
              <w:rPr>
                <w:rFonts w:ascii="GHEA Grapalat" w:hAnsi="GHEA Grapalat"/>
                <w:bCs/>
                <w:iCs/>
                <w:sz w:val="18"/>
                <w:szCs w:val="14"/>
              </w:rPr>
              <w:t>38651230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A30F5BF" w14:textId="77777777" w:rsidR="008F6869" w:rsidRPr="009B2521" w:rsidRDefault="008F6869" w:rsidP="008F6869">
            <w:pPr>
              <w:suppressAutoHyphens w:val="0"/>
              <w:spacing w:after="0" w:line="240" w:lineRule="auto"/>
              <w:ind w:left="-89" w:right="-127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9B2521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FUJINON HA23x7.6BERD-S6 օբյեկտիվի համար նախատեսված զումի և ֆոկուսացման հանգույց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943" w14:textId="77777777" w:rsidR="008F6869" w:rsidRPr="009B2521" w:rsidRDefault="008F6869" w:rsidP="008F6869">
            <w:pPr>
              <w:suppressAutoHyphens w:val="0"/>
              <w:spacing w:after="0" w:line="240" w:lineRule="auto"/>
              <w:ind w:left="-89" w:right="-106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DA6" w14:textId="77777777" w:rsidR="008F6869" w:rsidRPr="009B2521" w:rsidRDefault="008F6869" w:rsidP="008F6869">
            <w:pPr>
              <w:suppressAutoHyphens w:val="0"/>
              <w:spacing w:after="0" w:line="240" w:lineRule="auto"/>
              <w:ind w:left="-89" w:right="-106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9B2521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FUJINON HA23x7.6BERD-S6 օբյեկտիվի համար նախատեսված զումի և ֆոկուսացման հանգույց</w:t>
            </w:r>
          </w:p>
          <w:p w14:paraId="34815686" w14:textId="77777777" w:rsidR="008F6869" w:rsidRDefault="008F6869" w:rsidP="008F6869">
            <w:pPr>
              <w:spacing w:after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2521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P21A12004490 FOCUS/ZOOM  ASSEMBLY</w:t>
            </w:r>
            <w:r w:rsidRPr="00345F5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60E11584" w14:textId="77777777" w:rsidR="008F6869" w:rsidRPr="004112E7" w:rsidRDefault="008F6869" w:rsidP="008F6869">
            <w:pPr>
              <w:spacing w:after="0"/>
              <w:ind w:firstLine="72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45F5D">
              <w:rPr>
                <w:rFonts w:ascii="GHEA Grapalat" w:hAnsi="GHEA Grapalat"/>
                <w:sz w:val="16"/>
                <w:szCs w:val="16"/>
                <w:lang w:val="hy-AM"/>
              </w:rPr>
              <w:t>Նկարագրություն՝ FUJINON HA23x7.6BERD-S6 օբյեկտիվների զումի և ֆոկուսացման հանգույց, որն օգտագործվում է օբյեկտիվի ներսում՝ ոսպնյակների խմբերը տեղաշարժելու համար, վեց առանձին մասից  բաղկացած հավաքածու է, որ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</w:t>
            </w:r>
            <w:r w:rsidRPr="00345F5D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առանձին չի մատակար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ար</w:t>
            </w:r>
            <w:r w:rsidRPr="00345F5D">
              <w:rPr>
                <w:rFonts w:ascii="GHEA Grapalat" w:hAnsi="GHEA Grapalat"/>
                <w:sz w:val="16"/>
                <w:szCs w:val="16"/>
                <w:lang w:val="hy-AM"/>
              </w:rPr>
              <w:t xml:space="preserve">վում։ </w:t>
            </w:r>
          </w:p>
          <w:p w14:paraId="360343B1" w14:textId="77777777" w:rsidR="008F6869" w:rsidRPr="009B2521" w:rsidRDefault="008F6869" w:rsidP="008F6869">
            <w:pPr>
              <w:spacing w:after="0"/>
              <w:ind w:firstLine="720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</w:p>
          <w:p w14:paraId="3648B5DE" w14:textId="77777777" w:rsidR="008F6869" w:rsidRDefault="008F6869" w:rsidP="008F6869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45F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Առկա FUJINON HA23x7.6BERD-S6 օբյեկտիվի համար նախատեսված P21A12004490 FOCUS/ZOOM  ASSEMBLY</w:t>
            </w:r>
          </w:p>
          <w:p w14:paraId="1E75D3F3" w14:textId="77777777" w:rsidR="008F6869" w:rsidRDefault="008F6869" w:rsidP="008F6869">
            <w:pPr>
              <w:spacing w:after="0"/>
              <w:ind w:firstLine="720"/>
              <w:jc w:val="both"/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hy-AM"/>
              </w:rPr>
            </w:pPr>
          </w:p>
          <w:p w14:paraId="2950E400" w14:textId="77777777" w:rsidR="008F6869" w:rsidRPr="001D07B1" w:rsidRDefault="008F6869" w:rsidP="008F6869">
            <w:pPr>
              <w:spacing w:after="0"/>
              <w:ind w:firstLine="720"/>
              <w:jc w:val="both"/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hy-AM"/>
              </w:rPr>
            </w:pPr>
            <w:r w:rsidRPr="001D07B1"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hy-AM"/>
              </w:rPr>
              <w:t>Մասնակիցները հայտերի ներկայացման փուլում պետք է ներկայացնեն արտադրողի կողմից տրված համապատասխանության վկայականը և արտադրողի լիազորագիր (MAF) նամակ-հավաստումը, իսկ պայմանագրի կատարման փուլում՝ արտադրման երկրի որակավորման հավաստագիրը (MAF):</w:t>
            </w:r>
          </w:p>
          <w:p w14:paraId="1F479BDC" w14:textId="77777777" w:rsidR="008F6869" w:rsidRPr="00345F5D" w:rsidRDefault="008F6869" w:rsidP="008F6869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14:paraId="193301D1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823" w14:textId="5550F15A" w:rsidR="008F6869" w:rsidRPr="00DC0C09" w:rsidRDefault="008F6869" w:rsidP="008F6869">
            <w:pPr>
              <w:suppressAutoHyphens w:val="0"/>
              <w:spacing w:after="0" w:line="240" w:lineRule="auto"/>
              <w:ind w:right="-144"/>
              <w:contextualSpacing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F80" w14:textId="1D47F61E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D2C" w14:textId="77777777" w:rsidR="008F6869" w:rsidRPr="00DC0C09" w:rsidRDefault="008F6869" w:rsidP="008F6869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544AB80" w14:textId="77777777" w:rsidR="008F6869" w:rsidRPr="00B0738C" w:rsidRDefault="008F6869" w:rsidP="00B0738C">
            <w:pPr>
              <w:suppressAutoHyphens w:val="0"/>
              <w:spacing w:after="0" w:line="240" w:lineRule="auto"/>
              <w:ind w:left="-89" w:right="-127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bookmarkStart w:id="2" w:name="_Hlk231397146"/>
            <w:r w:rsidRPr="00B0738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ք. Երևան,</w:t>
            </w:r>
          </w:p>
          <w:p w14:paraId="36741129" w14:textId="77777777" w:rsidR="008F6869" w:rsidRPr="00B0738C" w:rsidRDefault="008F6869" w:rsidP="00B0738C">
            <w:pPr>
              <w:suppressAutoHyphens w:val="0"/>
              <w:spacing w:after="0" w:line="240" w:lineRule="auto"/>
              <w:ind w:left="-89" w:right="-127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738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Գ. Հովսեփյան 26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2C8F" w14:textId="77777777" w:rsidR="008F6869" w:rsidRPr="00DC0C09" w:rsidRDefault="008F6869" w:rsidP="008F6869">
            <w:pPr>
              <w:suppressAutoHyphens w:val="0"/>
              <w:spacing w:after="0" w:line="240" w:lineRule="auto"/>
              <w:ind w:left="-57" w:right="-5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3913B8B" w14:textId="40ADCE6B" w:rsidR="008F6869" w:rsidRPr="00DC0C09" w:rsidRDefault="008F6869" w:rsidP="008F6869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F686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Պայմանագիրը ստորագրելուց հետո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100</w:t>
            </w:r>
            <w:r w:rsidRPr="008F686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օրվա ընթացքում</w:t>
            </w:r>
            <w:r w:rsidRPr="00DC0C09">
              <w:rPr>
                <w:rFonts w:ascii="GHEA Grapalat" w:hAnsi="GHEA Grapalat"/>
                <w:sz w:val="16"/>
                <w:szCs w:val="16"/>
                <w:lang w:val="hy-AM"/>
              </w:rPr>
              <w:t xml:space="preserve">  /եթե մատակարարը չի համաձայնվում մատակարարել ավելի շուտ</w:t>
            </w:r>
          </w:p>
          <w:p w14:paraId="55A63C48" w14:textId="77777777" w:rsidR="008F6869" w:rsidRPr="00DC0C09" w:rsidRDefault="008F6869" w:rsidP="008F6869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65636880" w14:textId="77777777" w:rsidR="008F6869" w:rsidRPr="00DC0C09" w:rsidRDefault="008F6869" w:rsidP="008F6869">
            <w:pPr>
              <w:suppressAutoHyphens w:val="0"/>
              <w:spacing w:after="0" w:line="240" w:lineRule="auto"/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0C09">
              <w:rPr>
                <w:rFonts w:ascii="GHEA Grapalat" w:hAnsi="GHEA Grapalat"/>
                <w:sz w:val="16"/>
                <w:szCs w:val="16"/>
                <w:lang w:val="hy-AM"/>
              </w:rPr>
              <w:t xml:space="preserve">1 </w:t>
            </w:r>
            <w:r w:rsidRPr="00DC0C09">
              <w:rPr>
                <w:rFonts w:ascii="GHEA Grapalat" w:hAnsi="GHEA Grapalat"/>
                <w:sz w:val="16"/>
                <w:szCs w:val="16"/>
              </w:rPr>
              <w:t>տարի</w:t>
            </w:r>
          </w:p>
        </w:tc>
      </w:tr>
      <w:bookmarkEnd w:id="0"/>
      <w:bookmarkEnd w:id="1"/>
    </w:tbl>
    <w:p w14:paraId="1384A40F" w14:textId="360485F3" w:rsidR="00EF4FD8" w:rsidRDefault="00EF4FD8"/>
    <w:p w14:paraId="669389BA" w14:textId="7DF8F65D" w:rsidR="008F6869" w:rsidRDefault="008F6869"/>
    <w:p w14:paraId="53103E1A" w14:textId="312B5013" w:rsidR="008F6869" w:rsidRDefault="008F6869"/>
    <w:p w14:paraId="65ABC091" w14:textId="09076873" w:rsidR="008F6869" w:rsidRDefault="008F6869"/>
    <w:p w14:paraId="7C3EBB39" w14:textId="0DA1636F" w:rsidR="008F6869" w:rsidRDefault="008F6869"/>
    <w:tbl>
      <w:tblPr>
        <w:tblpPr w:leftFromText="180" w:rightFromText="180" w:bottomFromText="200" w:vertAnchor="text" w:horzAnchor="margin" w:tblpX="-275" w:tblpY="46"/>
        <w:tblOverlap w:val="never"/>
        <w:tblW w:w="14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809"/>
        <w:gridCol w:w="1169"/>
        <w:gridCol w:w="1170"/>
        <w:gridCol w:w="3869"/>
        <w:gridCol w:w="540"/>
        <w:gridCol w:w="1170"/>
        <w:gridCol w:w="992"/>
        <w:gridCol w:w="705"/>
        <w:gridCol w:w="1276"/>
        <w:gridCol w:w="567"/>
        <w:gridCol w:w="996"/>
        <w:gridCol w:w="563"/>
      </w:tblGrid>
      <w:tr w:rsidR="008F6869" w:rsidRPr="00051B51" w14:paraId="60FA7C9F" w14:textId="77777777" w:rsidTr="00E45775">
        <w:trPr>
          <w:trHeight w:val="63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A5826E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  <w:bookmarkStart w:id="3" w:name="_Hlk102040982"/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895D26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  <w:t>Промежуточный код, предус-мотренный планом закупок по классификации ЕЗК (</w:t>
            </w: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CPV</w:t>
            </w: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C75492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Наименование</w:t>
            </w:r>
          </w:p>
          <w:p w14:paraId="17043B36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Лота</w:t>
            </w:r>
          </w:p>
          <w:p w14:paraId="186035C0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3DFAC3E4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5839E40F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3FEEF24F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4CD298E4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464034A6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2830ABA2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6E352BD5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7D3F" w14:textId="77777777" w:rsidR="008F6869" w:rsidRPr="00D64B9B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bidi="ru-RU"/>
              </w:rPr>
            </w:pPr>
            <w:r w:rsidRPr="00D64B9B">
              <w:rPr>
                <w:rFonts w:ascii="GHEA Grapalat" w:hAnsi="GHEA Grapalat"/>
                <w:sz w:val="16"/>
                <w:szCs w:val="16"/>
                <w:lang w:val="ru-RU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4B9B">
              <w:rPr>
                <w:rFonts w:ascii="GHEA Grapalat" w:hAnsi="GHEA Grapalat"/>
                <w:sz w:val="16"/>
                <w:szCs w:val="16"/>
                <w:lang w:val="ru-RU"/>
              </w:rPr>
              <w:t>фирменное наименование, модель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4B9B">
              <w:rPr>
                <w:rFonts w:ascii="GHEA Grapalat" w:hAnsi="GHEA Grapalat"/>
                <w:sz w:val="16"/>
                <w:szCs w:val="16"/>
                <w:lang w:val="ru-RU"/>
              </w:rPr>
              <w:t>и наименование производителя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**</w:t>
            </w:r>
          </w:p>
        </w:tc>
        <w:tc>
          <w:tcPr>
            <w:tcW w:w="3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9EE6" w14:textId="77777777" w:rsidR="008F6869" w:rsidRPr="00D64B9B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</w:p>
          <w:p w14:paraId="77E09C31" w14:textId="77777777" w:rsidR="008F6869" w:rsidRPr="00D64B9B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</w:p>
          <w:p w14:paraId="7ED4FE4E" w14:textId="77777777" w:rsidR="008F6869" w:rsidRPr="00D64B9B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</w:p>
          <w:p w14:paraId="4C2D017A" w14:textId="77777777" w:rsidR="008F6869" w:rsidRPr="00D64B9B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</w:p>
          <w:p w14:paraId="759E8AFF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Техническая характеристика</w:t>
            </w:r>
          </w:p>
          <w:p w14:paraId="5E474522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6F3403CA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  <w:p w14:paraId="39823F70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8A9F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Единица измерения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D4EC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Цена единицы/драмов 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2F6E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Общая цена/драмов РА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39D06" w14:textId="77777777" w:rsidR="008F6869" w:rsidRPr="00051B51" w:rsidRDefault="008F6869" w:rsidP="00E45775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eastAsiaTheme="minorEastAsia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402" w:type="dxa"/>
            <w:gridSpan w:val="4"/>
            <w:tcBorders>
              <w:left w:val="single" w:sz="4" w:space="0" w:color="auto"/>
            </w:tcBorders>
            <w:vAlign w:val="center"/>
          </w:tcPr>
          <w:p w14:paraId="64DBD801" w14:textId="77777777" w:rsidR="008F6869" w:rsidRPr="007911ED" w:rsidRDefault="008F6869" w:rsidP="00E4577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911ED">
              <w:rPr>
                <w:rFonts w:ascii="GHEA Grapalat" w:hAnsi="GHEA Grapalat"/>
                <w:b/>
                <w:sz w:val="18"/>
                <w:szCs w:val="18"/>
              </w:rPr>
              <w:t>Поставки</w:t>
            </w:r>
          </w:p>
        </w:tc>
      </w:tr>
      <w:tr w:rsidR="008F6869" w:rsidRPr="00051B51" w14:paraId="6AE0C80B" w14:textId="77777777" w:rsidTr="00E45775">
        <w:trPr>
          <w:cantSplit/>
          <w:trHeight w:val="1238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CCF0" w14:textId="77777777" w:rsidR="008F6869" w:rsidRPr="00051B51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B941" w14:textId="77777777" w:rsidR="008F6869" w:rsidRPr="00051B51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6CB095" w14:textId="77777777" w:rsidR="008F6869" w:rsidRPr="00051B51" w:rsidRDefault="008F6869" w:rsidP="00E45775">
            <w:pPr>
              <w:suppressAutoHyphens w:val="0"/>
              <w:spacing w:after="0" w:line="240" w:lineRule="auto"/>
              <w:ind w:left="113" w:right="113"/>
              <w:contextualSpacing/>
              <w:jc w:val="center"/>
              <w:rPr>
                <w:rFonts w:ascii="GHEA Grapalat" w:eastAsiaTheme="minorEastAsia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FFED" w14:textId="77777777" w:rsidR="008F6869" w:rsidRPr="00051B51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3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EFA1" w14:textId="77777777" w:rsidR="008F6869" w:rsidRPr="00051B51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C6BB" w14:textId="77777777" w:rsidR="008F6869" w:rsidRPr="00051B51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EC92" w14:textId="77777777" w:rsidR="008F6869" w:rsidRPr="00051B51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6172" w14:textId="77777777" w:rsidR="008F6869" w:rsidRPr="00051B51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4C65" w14:textId="77777777" w:rsidR="008F6869" w:rsidRPr="003025F0" w:rsidRDefault="008F6869" w:rsidP="00E45775">
            <w:pPr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bidi="ru-RU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B3CE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Адрес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BC01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Подлежащее поставке количество товара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47DB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Срок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8010" w14:textId="77777777" w:rsidR="008F6869" w:rsidRPr="00051B51" w:rsidRDefault="008F6869" w:rsidP="00E45775">
            <w:pPr>
              <w:widowControl w:val="0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</w:pPr>
            <w:r w:rsidRPr="00051B51">
              <w:rPr>
                <w:rFonts w:ascii="GHEA Grapalat" w:eastAsia="Times New Roman" w:hAnsi="GHEA Grapalat" w:cs="Times New Roman"/>
                <w:b/>
                <w:sz w:val="16"/>
                <w:szCs w:val="16"/>
                <w:lang w:bidi="ru-RU"/>
              </w:rPr>
              <w:t>Гарантийный срок</w:t>
            </w:r>
          </w:p>
        </w:tc>
      </w:tr>
      <w:tr w:rsidR="008F6869" w:rsidRPr="00051B51" w14:paraId="40B399E0" w14:textId="77777777" w:rsidTr="00B0738C">
        <w:trPr>
          <w:cantSplit/>
          <w:trHeight w:val="1134"/>
        </w:trPr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14:paraId="4C672CDB" w14:textId="77777777" w:rsidR="008F6869" w:rsidRPr="00051B51" w:rsidRDefault="008F6869" w:rsidP="00E45775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51B51">
              <w:rPr>
                <w:rFonts w:ascii="GHEA Grapalat" w:hAnsi="GHEA Grapalat"/>
                <w:sz w:val="16"/>
                <w:szCs w:val="16"/>
                <w:lang w:val="hy-AM"/>
              </w:rPr>
              <w:t>1.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2D30A5E7" w14:textId="77777777" w:rsidR="008F6869" w:rsidRPr="00051B51" w:rsidRDefault="008F6869" w:rsidP="00E45775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288">
              <w:rPr>
                <w:rFonts w:ascii="GHEA Grapalat" w:hAnsi="GHEA Grapalat"/>
                <w:sz w:val="16"/>
                <w:szCs w:val="16"/>
                <w:lang w:val="hy-AM"/>
              </w:rPr>
              <w:t>38651230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3E594850" w14:textId="77777777" w:rsidR="008F6869" w:rsidRPr="009B2521" w:rsidRDefault="008F6869" w:rsidP="00E45775">
            <w:pPr>
              <w:suppressAutoHyphens w:val="0"/>
              <w:spacing w:after="0" w:line="240" w:lineRule="auto"/>
              <w:ind w:left="-42" w:hanging="4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Узел зума и фокусировки для</w:t>
            </w: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объективов FUJINON HA23x7.6BERD-S6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427" w14:textId="77777777" w:rsidR="008F6869" w:rsidRPr="009B2521" w:rsidRDefault="008F6869" w:rsidP="00E45775">
            <w:pPr>
              <w:suppressAutoHyphens w:val="0"/>
              <w:spacing w:after="0"/>
              <w:ind w:left="-144" w:right="-144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C8A" w14:textId="77777777" w:rsidR="008F6869" w:rsidRPr="009B2521" w:rsidRDefault="008F6869" w:rsidP="00E45775">
            <w:pPr>
              <w:suppressAutoHyphens w:val="0"/>
              <w:spacing w:after="0"/>
              <w:ind w:left="-144" w:right="-144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Узел зума и фокусировки для</w:t>
            </w: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имеющихся в наличии объективов FUJINON HA23x7.6BERD-S6</w:t>
            </w:r>
          </w:p>
          <w:p w14:paraId="43962F98" w14:textId="77777777" w:rsidR="008F6869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P21A12004490 FOCUS/ZOOM  ASSEMBLY</w:t>
            </w:r>
          </w:p>
          <w:p w14:paraId="73ACB34E" w14:textId="77777777" w:rsidR="008F6869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1288">
              <w:rPr>
                <w:rFonts w:ascii="GHEA Grapalat" w:hAnsi="GHEA Grapalat"/>
                <w:sz w:val="16"/>
                <w:szCs w:val="16"/>
                <w:lang w:val="ru-RU"/>
              </w:rPr>
              <w:t>Описание: Узел зума и фокусировки для объективов FUJINON HA23x7.6BERD-S6, используемый для перемещения групп линз внутри самого объектива. Эта деталь представляет собой узел из 6 отдельных частей, которые не поставляются по отдельности.</w:t>
            </w:r>
          </w:p>
          <w:p w14:paraId="4367B66A" w14:textId="77777777" w:rsidR="008F6869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7CCDDCBE" w14:textId="77777777" w:rsidR="008F6869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ля</w:t>
            </w: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9B2521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имеющихся в наличии объективов FUJINON HA23x7.6BERD-S6</w:t>
            </w:r>
          </w:p>
          <w:p w14:paraId="009A55DF" w14:textId="77777777" w:rsidR="008F6869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45F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P21A12004490 FOCUS/ZOOM  ASSEMBLY</w:t>
            </w:r>
          </w:p>
          <w:p w14:paraId="3BDCEE68" w14:textId="77777777" w:rsidR="008F6869" w:rsidRPr="001D07B1" w:rsidRDefault="008F6869" w:rsidP="00E45775">
            <w:pPr>
              <w:spacing w:before="120" w:after="12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ru-RU"/>
              </w:rPr>
            </w:pPr>
            <w:r w:rsidRPr="001D07B1"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ru-RU"/>
              </w:rPr>
              <w:t>На этапе подачи заявок участники должны представить сертификат соответствия, выданный производителем, а также авторизационное письмо производителя (MAF).На этапе исполнения договора должен быть представлен сертификат качества страны-производителя (</w:t>
            </w:r>
            <w:r w:rsidRPr="001D07B1"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</w:rPr>
              <w:t>MAF</w:t>
            </w:r>
            <w:r w:rsidRPr="001D07B1">
              <w:rPr>
                <w:rFonts w:ascii="GHEA Grapalat" w:hAnsi="GHEA Grapalat"/>
                <w:b/>
                <w:bCs/>
                <w:i/>
                <w:iCs/>
                <w:color w:val="FF0000"/>
                <w:sz w:val="16"/>
                <w:szCs w:val="16"/>
                <w:lang w:val="ru-RU"/>
              </w:rPr>
              <w:t>).</w:t>
            </w:r>
          </w:p>
          <w:p w14:paraId="25B2CD92" w14:textId="77777777" w:rsidR="008F6869" w:rsidRPr="001D07B1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57852B69" w14:textId="77777777" w:rsidR="008F6869" w:rsidRPr="00AB1288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14:paraId="2ADF3F07" w14:textId="77777777" w:rsidR="008F6869" w:rsidRPr="00051B51" w:rsidRDefault="008F6869" w:rsidP="00E45775">
            <w:pPr>
              <w:suppressAutoHyphens w:val="0"/>
              <w:spacing w:after="0" w:line="240" w:lineRule="auto"/>
              <w:ind w:left="-113" w:right="-113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51B51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014" w14:textId="6CB9B05E" w:rsidR="008F6869" w:rsidRPr="009B2521" w:rsidRDefault="008F6869" w:rsidP="00E45775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B008" w14:textId="2AAFED54" w:rsidR="008F6869" w:rsidRPr="0071087C" w:rsidRDefault="008F6869" w:rsidP="00E45775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D781" w14:textId="77777777" w:rsidR="008F6869" w:rsidRPr="00051B51" w:rsidRDefault="008F6869" w:rsidP="00E45775">
            <w:pPr>
              <w:suppressAutoHyphens w:val="0"/>
              <w:spacing w:after="0" w:line="240" w:lineRule="auto"/>
              <w:ind w:left="-144" w:right="-14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51B51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7015D55" w14:textId="150CB4BB" w:rsidR="008F6869" w:rsidRPr="00051B51" w:rsidRDefault="008F6869" w:rsidP="00B0738C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81331">
              <w:rPr>
                <w:rFonts w:ascii="GHEA Grapalat" w:hAnsi="GHEA Grapalat"/>
                <w:sz w:val="16"/>
                <w:szCs w:val="16"/>
                <w:lang w:val="ru-RU"/>
              </w:rPr>
              <w:t xml:space="preserve">РА, </w:t>
            </w:r>
            <w:r w:rsidRPr="00781331">
              <w:rPr>
                <w:rFonts w:ascii="GHEA Grapalat" w:hAnsi="GHEA Grapalat"/>
                <w:sz w:val="16"/>
                <w:szCs w:val="16"/>
                <w:lang w:val="hy-AM"/>
              </w:rPr>
              <w:t>Армения, г.Ереван, ул.</w:t>
            </w:r>
            <w:r w:rsidR="001344FC">
              <w:rPr>
                <w:rFonts w:ascii="GHEA Grapalat" w:hAnsi="GHEA Grapalat"/>
                <w:sz w:val="16"/>
                <w:szCs w:val="16"/>
                <w:lang w:val="ru-RU"/>
              </w:rPr>
              <w:t xml:space="preserve"> Г. </w:t>
            </w:r>
            <w:r w:rsidRPr="00781331">
              <w:rPr>
                <w:rFonts w:ascii="GHEA Grapalat" w:hAnsi="GHEA Grapalat"/>
                <w:sz w:val="16"/>
                <w:szCs w:val="16"/>
                <w:lang w:val="hy-AM"/>
              </w:rPr>
              <w:t>Овсе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пяна 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6E2D" w14:textId="77777777" w:rsidR="008F6869" w:rsidRPr="00051B51" w:rsidRDefault="008F6869" w:rsidP="00E45775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51B51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769DAE8D" w14:textId="71C2B2C4" w:rsidR="008F6869" w:rsidRPr="00051B51" w:rsidRDefault="008F6869" w:rsidP="00B0738C">
            <w:pPr>
              <w:suppressAutoHyphens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5175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2C5175">
              <w:rPr>
                <w:rFonts w:ascii="GHEA Grapalat" w:hAnsi="GHEA Grapalat"/>
                <w:sz w:val="16"/>
                <w:szCs w:val="16"/>
                <w:lang w:val="ru-RU"/>
              </w:rPr>
              <w:t xml:space="preserve"> дней после подписания договора</w:t>
            </w:r>
            <w:r w:rsidRPr="00051B51">
              <w:rPr>
                <w:rFonts w:ascii="GHEA Grapalat" w:hAnsi="GHEA Grapalat"/>
                <w:sz w:val="16"/>
                <w:szCs w:val="16"/>
                <w:lang w:val="ru-RU"/>
              </w:rPr>
              <w:t xml:space="preserve"> (если поставщик не согласен  поставлавлять ранее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14:paraId="1A3E613E" w14:textId="77777777" w:rsidR="008F6869" w:rsidRPr="00051B51" w:rsidRDefault="008F6869" w:rsidP="00E45775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1B51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14:paraId="6625517A" w14:textId="77777777" w:rsidR="008F6869" w:rsidRPr="00051B51" w:rsidRDefault="008F6869" w:rsidP="00E45775">
            <w:pPr>
              <w:suppressAutoHyphens w:val="0"/>
              <w:spacing w:after="0" w:line="240" w:lineRule="auto"/>
              <w:ind w:left="-144" w:right="-144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51B5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1B51">
              <w:rPr>
                <w:rFonts w:ascii="GHEA Grapalat" w:hAnsi="GHEA Grapalat"/>
                <w:sz w:val="16"/>
                <w:szCs w:val="16"/>
                <w:lang w:val="ru-RU"/>
              </w:rPr>
              <w:t>год</w:t>
            </w:r>
          </w:p>
        </w:tc>
      </w:tr>
      <w:bookmarkEnd w:id="3"/>
    </w:tbl>
    <w:p w14:paraId="03705831" w14:textId="77777777" w:rsidR="008F6869" w:rsidRDefault="008F6869"/>
    <w:sectPr w:rsidR="008F6869" w:rsidSect="008F6869">
      <w:pgSz w:w="15840" w:h="12240" w:orient="landscape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C5FA" w14:textId="77777777" w:rsidR="008F6869" w:rsidRDefault="008F6869" w:rsidP="008F6869">
      <w:pPr>
        <w:spacing w:after="0" w:line="240" w:lineRule="auto"/>
      </w:pPr>
      <w:r>
        <w:separator/>
      </w:r>
    </w:p>
  </w:endnote>
  <w:endnote w:type="continuationSeparator" w:id="0">
    <w:p w14:paraId="33BF84E6" w14:textId="77777777" w:rsidR="008F6869" w:rsidRDefault="008F6869" w:rsidP="008F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44235" w14:textId="77777777" w:rsidR="008F6869" w:rsidRDefault="008F6869" w:rsidP="008F6869">
      <w:pPr>
        <w:spacing w:after="0" w:line="240" w:lineRule="auto"/>
      </w:pPr>
      <w:r>
        <w:separator/>
      </w:r>
    </w:p>
  </w:footnote>
  <w:footnote w:type="continuationSeparator" w:id="0">
    <w:p w14:paraId="0364B3DF" w14:textId="77777777" w:rsidR="008F6869" w:rsidRDefault="008F6869" w:rsidP="008F6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869"/>
    <w:rsid w:val="001344FC"/>
    <w:rsid w:val="00192521"/>
    <w:rsid w:val="0076124A"/>
    <w:rsid w:val="008F6869"/>
    <w:rsid w:val="00B0738C"/>
    <w:rsid w:val="00E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CED02"/>
  <w15:chartTrackingRefBased/>
  <w15:docId w15:val="{33CDD010-A04F-464E-8F1F-D9817C3E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869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6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869"/>
  </w:style>
  <w:style w:type="paragraph" w:styleId="Footer">
    <w:name w:val="footer"/>
    <w:basedOn w:val="Normal"/>
    <w:link w:val="FooterChar"/>
    <w:uiPriority w:val="99"/>
    <w:unhideWhenUsed/>
    <w:rsid w:val="008F6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Sona Adilkhanyan</cp:lastModifiedBy>
  <cp:revision>5</cp:revision>
  <dcterms:created xsi:type="dcterms:W3CDTF">2026-06-11T06:06:00Z</dcterms:created>
  <dcterms:modified xsi:type="dcterms:W3CDTF">2026-06-11T08:57:00Z</dcterms:modified>
</cp:coreProperties>
</file>