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7CB3" w14:textId="77777777" w:rsidR="003D493E" w:rsidRPr="007B70C4" w:rsidRDefault="003D493E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Հավելված</w:t>
      </w:r>
      <w:r w:rsidRPr="007B70C4">
        <w:rPr>
          <w:rFonts w:ascii="Arial" w:eastAsia="SimSun" w:hAnsi="Arial" w:cs="Arial"/>
          <w:bCs/>
          <w:i/>
          <w:iCs/>
          <w:szCs w:val="20"/>
          <w:lang w:val="ru-RU" w:eastAsia="zh-CN"/>
        </w:rPr>
        <w:t xml:space="preserve"> 1</w:t>
      </w:r>
    </w:p>
    <w:p w14:paraId="5EBE9A72" w14:textId="77777777" w:rsidR="003D493E" w:rsidRPr="007B70C4" w:rsidRDefault="003D493E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Գնման</w:t>
      </w:r>
      <w:r w:rsidRPr="007B70C4">
        <w:rPr>
          <w:rFonts w:ascii="Arial" w:eastAsia="SimSun" w:hAnsi="Arial" w:cs="Arial"/>
          <w:bCs/>
          <w:i/>
          <w:iCs/>
          <w:szCs w:val="20"/>
          <w:lang w:val="ru-RU" w:eastAsia="zh-CN"/>
        </w:rPr>
        <w:t xml:space="preserve"> </w:t>
      </w: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առարկայի</w:t>
      </w:r>
      <w:r w:rsidRPr="007B70C4">
        <w:rPr>
          <w:rFonts w:ascii="Arial" w:eastAsia="SimSun" w:hAnsi="Arial" w:cs="Arial"/>
          <w:bCs/>
          <w:i/>
          <w:iCs/>
          <w:szCs w:val="20"/>
          <w:lang w:val="ru-RU" w:eastAsia="zh-CN"/>
        </w:rPr>
        <w:t xml:space="preserve">  </w:t>
      </w: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տեխնիկական</w:t>
      </w:r>
      <w:r w:rsidRPr="007B70C4">
        <w:rPr>
          <w:rFonts w:ascii="Arial" w:eastAsia="SimSun" w:hAnsi="Arial" w:cs="Arial"/>
          <w:bCs/>
          <w:i/>
          <w:iCs/>
          <w:szCs w:val="20"/>
          <w:lang w:val="ru-RU" w:eastAsia="zh-CN"/>
        </w:rPr>
        <w:t xml:space="preserve"> </w:t>
      </w:r>
    </w:p>
    <w:p w14:paraId="5137E2D3" w14:textId="77777777" w:rsidR="003D493E" w:rsidRPr="00B94E7D" w:rsidRDefault="003D493E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բնութագրերը</w:t>
      </w:r>
      <w:r w:rsidRPr="007B70C4">
        <w:rPr>
          <w:rFonts w:ascii="Arial" w:eastAsia="SimSun" w:hAnsi="Arial" w:cs="Arial"/>
          <w:bCs/>
          <w:i/>
          <w:iCs/>
          <w:szCs w:val="20"/>
          <w:lang w:val="ru-RU" w:eastAsia="zh-CN"/>
        </w:rPr>
        <w:t xml:space="preserve"> </w:t>
      </w: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գնման</w:t>
      </w:r>
      <w:r w:rsidRPr="007B70C4">
        <w:rPr>
          <w:rFonts w:ascii="Arial" w:eastAsia="SimSun" w:hAnsi="Arial" w:cs="Arial"/>
          <w:bCs/>
          <w:i/>
          <w:iCs/>
          <w:szCs w:val="20"/>
          <w:lang w:val="ru-RU" w:eastAsia="zh-CN"/>
        </w:rPr>
        <w:t xml:space="preserve"> </w:t>
      </w:r>
      <w:r w:rsidRPr="007B70C4">
        <w:rPr>
          <w:rFonts w:ascii="Arial" w:eastAsia="SimSun" w:hAnsi="Arial" w:cs="Arial"/>
          <w:bCs/>
          <w:i/>
          <w:iCs/>
          <w:szCs w:val="20"/>
          <w:lang w:eastAsia="zh-CN"/>
        </w:rPr>
        <w:t>ժամանակացույցը</w:t>
      </w:r>
    </w:p>
    <w:p w14:paraId="6805A991" w14:textId="77777777" w:rsidR="005B6CC7" w:rsidRPr="00BE1312" w:rsidRDefault="005B6CC7" w:rsidP="005B6CC7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BE1312">
        <w:rPr>
          <w:rFonts w:ascii="Arial Unicode" w:hAnsi="Arial Unicode"/>
          <w:sz w:val="20"/>
          <w:szCs w:val="20"/>
          <w:lang w:val="hy-AM"/>
        </w:rPr>
        <w:t>ՏԵԽՆԻԿԱԿԱՆ ԲՆՈՒԹԱԳԻՐ - ԳՆՄԱՆ ԺԱՄԱՆԱԿԱՑՈՒՅՑ*</w:t>
      </w:r>
    </w:p>
    <w:p w14:paraId="3C47159D" w14:textId="758E8ADD" w:rsidR="005B6CC7" w:rsidRPr="00BE1312" w:rsidRDefault="00A940E9" w:rsidP="005B6CC7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A940E9">
        <w:rPr>
          <w:rFonts w:ascii="Arial Unicode" w:hAnsi="Arial Unicode"/>
          <w:sz w:val="20"/>
          <w:szCs w:val="20"/>
          <w:lang w:val="hy-AM"/>
        </w:rPr>
        <w:t>**</w:t>
      </w:r>
      <w:r w:rsidRPr="00271EEB">
        <w:rPr>
          <w:rFonts w:ascii="Arial Unicode" w:hAnsi="Arial Unicode"/>
          <w:sz w:val="20"/>
          <w:szCs w:val="20"/>
          <w:lang w:val="hy-AM"/>
        </w:rPr>
        <w:t>*</w:t>
      </w:r>
      <w:r w:rsidR="003F2083" w:rsidRPr="00BF1AED">
        <w:rPr>
          <w:rFonts w:ascii="Arial Unicode" w:hAnsi="Arial Unicode"/>
          <w:sz w:val="20"/>
          <w:szCs w:val="20"/>
          <w:lang w:val="hy-AM"/>
        </w:rPr>
        <w:t xml:space="preserve">Հիմք ընդունելով </w:t>
      </w:r>
      <w:r w:rsidR="00BF1AED" w:rsidRPr="00BF1AED">
        <w:rPr>
          <w:rFonts w:ascii="Arial Unicode" w:hAnsi="Arial Unicode"/>
          <w:sz w:val="20"/>
          <w:szCs w:val="20"/>
          <w:lang w:val="hy-AM"/>
        </w:rPr>
        <w:t>ՀՀ կառավարության 2013թ մայիսի 2-ի 502-Ն որոշում</w:t>
      </w:r>
      <w:r w:rsidR="00271EEB" w:rsidRPr="00271EEB">
        <w:rPr>
          <w:rFonts w:ascii="Arial Unicode" w:hAnsi="Arial Unicode"/>
          <w:sz w:val="20"/>
          <w:szCs w:val="20"/>
          <w:lang w:val="hy-AM"/>
        </w:rPr>
        <w:t>ան հավելվածի 3-րդ կետի 7-րդ ենթակետի ա և բ պարբերությունը</w:t>
      </w:r>
      <w:r w:rsidR="00BF1AED" w:rsidRPr="00BF1AED">
        <w:rPr>
          <w:rFonts w:ascii="Arial Unicode" w:hAnsi="Arial Unicode"/>
          <w:sz w:val="20"/>
          <w:szCs w:val="20"/>
          <w:lang w:val="hy-AM"/>
        </w:rPr>
        <w:t>, 2,5 տարի և ավել պիտանելիության ժամկետ ունեցող դեղերը հանձնելու պահին պետք է ունենան առնվազն 24 ամիս մնացորդային պիտանելիության ժամկետ, իսկ  մինչև 2,5 տարի պիտանիության ժամկետ ունեցող դեղերը հանձնելու պահին պետք է ունենան առնվազն 12 ամիս մնացորդային պիտանելիության ժամկետ</w:t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</w:r>
      <w:r w:rsidR="005B6CC7" w:rsidRPr="00BE1312">
        <w:rPr>
          <w:rFonts w:ascii="Arial Unicode" w:hAnsi="Arial Unicode"/>
          <w:sz w:val="20"/>
          <w:szCs w:val="20"/>
          <w:lang w:val="hy-AM"/>
        </w:rPr>
        <w:tab/>
        <w:t xml:space="preserve">              </w:t>
      </w:r>
      <w:r w:rsidR="00BF1AED" w:rsidRPr="00BF1AED">
        <w:rPr>
          <w:rFonts w:ascii="Arial Unicode" w:hAnsi="Arial Unicode"/>
          <w:sz w:val="20"/>
          <w:szCs w:val="20"/>
          <w:lang w:val="hy-AM"/>
        </w:rPr>
        <w:t xml:space="preserve">                                                                                                                </w:t>
      </w:r>
      <w:r w:rsidR="005B6CC7" w:rsidRPr="00BE1312">
        <w:rPr>
          <w:rFonts w:ascii="Arial Unicode" w:hAnsi="Arial Unicode"/>
          <w:sz w:val="20"/>
          <w:szCs w:val="20"/>
          <w:lang w:val="hy-AM"/>
        </w:rPr>
        <w:t xml:space="preserve">                                                  ՀՀ դրամ</w:t>
      </w:r>
    </w:p>
    <w:tbl>
      <w:tblPr>
        <w:tblpPr w:leftFromText="180" w:rightFromText="180" w:vertAnchor="text" w:tblpX="74" w:tblpY="1"/>
        <w:tblOverlap w:val="never"/>
        <w:tblW w:w="14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3213"/>
        <w:gridCol w:w="3861"/>
        <w:gridCol w:w="708"/>
        <w:gridCol w:w="850"/>
        <w:gridCol w:w="2552"/>
        <w:gridCol w:w="2166"/>
      </w:tblGrid>
      <w:tr w:rsidR="00195804" w:rsidRPr="00BE1312" w14:paraId="1276F864" w14:textId="77777777" w:rsidTr="00D14D2C">
        <w:trPr>
          <w:trHeight w:val="219"/>
        </w:trPr>
        <w:tc>
          <w:tcPr>
            <w:tcW w:w="1290" w:type="dxa"/>
            <w:vMerge w:val="restart"/>
            <w:vAlign w:val="center"/>
          </w:tcPr>
          <w:p w14:paraId="0E14FE22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3213" w:type="dxa"/>
            <w:vMerge w:val="restart"/>
            <w:vAlign w:val="center"/>
          </w:tcPr>
          <w:p w14:paraId="56660683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անվանումը և ապրանքային նշանը**</w:t>
            </w:r>
          </w:p>
        </w:tc>
        <w:tc>
          <w:tcPr>
            <w:tcW w:w="3861" w:type="dxa"/>
            <w:vMerge w:val="restart"/>
            <w:vAlign w:val="center"/>
          </w:tcPr>
          <w:p w14:paraId="2314B738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տեխնիկական բնութագիրը</w:t>
            </w:r>
          </w:p>
        </w:tc>
        <w:tc>
          <w:tcPr>
            <w:tcW w:w="708" w:type="dxa"/>
            <w:vMerge w:val="restart"/>
            <w:vAlign w:val="center"/>
          </w:tcPr>
          <w:p w14:paraId="6CC59AD6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56762022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ընդհանուր քանակը</w:t>
            </w:r>
          </w:p>
        </w:tc>
        <w:tc>
          <w:tcPr>
            <w:tcW w:w="4718" w:type="dxa"/>
            <w:gridSpan w:val="2"/>
            <w:vAlign w:val="center"/>
          </w:tcPr>
          <w:p w14:paraId="0CBB8F59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մատակարարման</w:t>
            </w:r>
          </w:p>
        </w:tc>
      </w:tr>
      <w:tr w:rsidR="00195804" w:rsidRPr="00BE1312" w14:paraId="29C5C835" w14:textId="77777777" w:rsidTr="00D14D2C">
        <w:trPr>
          <w:trHeight w:val="445"/>
        </w:trPr>
        <w:tc>
          <w:tcPr>
            <w:tcW w:w="1290" w:type="dxa"/>
            <w:vMerge/>
            <w:vAlign w:val="center"/>
          </w:tcPr>
          <w:p w14:paraId="7923CA80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13" w:type="dxa"/>
            <w:vMerge/>
            <w:vAlign w:val="center"/>
          </w:tcPr>
          <w:p w14:paraId="6D1C76DA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861" w:type="dxa"/>
            <w:vMerge/>
            <w:vAlign w:val="center"/>
          </w:tcPr>
          <w:p w14:paraId="780867D4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758419BD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097E8998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67139A0" w14:textId="77777777" w:rsidR="00195804" w:rsidRPr="004640A1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640A1">
              <w:rPr>
                <w:rFonts w:ascii="Arial Unicode" w:hAnsi="Arial Unicode"/>
                <w:sz w:val="20"/>
                <w:szCs w:val="20"/>
              </w:rPr>
              <w:t xml:space="preserve">մատակարարման </w:t>
            </w:r>
          </w:p>
          <w:p w14:paraId="50BC8BD0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4640A1">
              <w:rPr>
                <w:rFonts w:ascii="Arial Unicode" w:hAnsi="Arial Unicode"/>
                <w:sz w:val="20"/>
                <w:szCs w:val="20"/>
              </w:rPr>
              <w:t>վայրը</w:t>
            </w:r>
          </w:p>
        </w:tc>
        <w:tc>
          <w:tcPr>
            <w:tcW w:w="2166" w:type="dxa"/>
            <w:vAlign w:val="center"/>
          </w:tcPr>
          <w:p w14:paraId="6C4C787C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BE1312">
              <w:rPr>
                <w:rFonts w:ascii="Arial Unicode" w:hAnsi="Arial Unicode"/>
                <w:sz w:val="20"/>
                <w:szCs w:val="20"/>
              </w:rPr>
              <w:t>Ժամկետը</w:t>
            </w:r>
          </w:p>
          <w:p w14:paraId="4CB729A7" w14:textId="77777777" w:rsidR="00195804" w:rsidRPr="00BE1312" w:rsidRDefault="00195804" w:rsidP="000955CC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468CB" w:rsidRPr="00BE1312" w14:paraId="50CFC76C" w14:textId="77777777" w:rsidTr="00D14D2C">
        <w:trPr>
          <w:trHeight w:val="392"/>
        </w:trPr>
        <w:tc>
          <w:tcPr>
            <w:tcW w:w="1290" w:type="dxa"/>
          </w:tcPr>
          <w:p w14:paraId="239E593F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27E03" w14:textId="50799F56" w:rsidR="007468CB" w:rsidRPr="003352F9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Բիսոպրոլոլ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0251D" w14:textId="6B542CB1" w:rsidR="007468CB" w:rsidRPr="00163455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Բիսոպրոլոլ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CAEFE" w14:textId="426A9A9A" w:rsidR="007468CB" w:rsidRPr="00C674B7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C34899" w14:textId="0B7E1FCA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1200</w:t>
            </w:r>
          </w:p>
        </w:tc>
        <w:tc>
          <w:tcPr>
            <w:tcW w:w="2552" w:type="dxa"/>
          </w:tcPr>
          <w:p w14:paraId="25C4F86A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07AC477" w14:textId="31A5F68C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20"/>
                <w:lang w:val="hy-AM" w:eastAsia="ru-RU"/>
              </w:rPr>
              <w:t>Մինչև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20"/>
                <w:lang w:val="hy-AM" w:eastAsia="ru-RU"/>
              </w:rPr>
              <w:t xml:space="preserve"> 30</w:t>
            </w:r>
            <w:r>
              <w:rPr>
                <w:rFonts w:ascii="Cambria Math" w:hAnsi="Cambria Math" w:cs="Cambria Math"/>
                <w:b/>
                <w:color w:val="000000"/>
                <w:sz w:val="18"/>
                <w:szCs w:val="20"/>
                <w:lang w:val="hy-AM" w:eastAsia="ru-RU"/>
              </w:rPr>
              <w:t>․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20"/>
                <w:lang w:val="hy-AM" w:eastAsia="ru-RU"/>
              </w:rPr>
              <w:t>12</w:t>
            </w:r>
            <w:r>
              <w:rPr>
                <w:rFonts w:ascii="Cambria Math" w:hAnsi="Cambria Math" w:cs="Cambria Math"/>
                <w:b/>
                <w:color w:val="000000"/>
                <w:sz w:val="18"/>
                <w:szCs w:val="20"/>
                <w:lang w:val="hy-AM" w:eastAsia="ru-RU"/>
              </w:rPr>
              <w:t>․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20"/>
                <w:lang w:val="hy-AM" w:eastAsia="ru-RU"/>
              </w:rPr>
              <w:t>202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20"/>
                <w:lang w:val="ru-RU" w:eastAsia="ru-RU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20"/>
                <w:lang w:val="hy-AM" w:eastAsia="ru-RU"/>
              </w:rPr>
              <w:t>թ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20"/>
                <w:lang w:val="hy-AM" w:eastAsia="ru-RU"/>
              </w:rPr>
              <w:t xml:space="preserve"> </w:t>
            </w:r>
          </w:p>
        </w:tc>
      </w:tr>
      <w:tr w:rsidR="007468CB" w:rsidRPr="00BE1312" w14:paraId="061E37F5" w14:textId="77777777" w:rsidTr="00D14D2C">
        <w:trPr>
          <w:trHeight w:val="246"/>
        </w:trPr>
        <w:tc>
          <w:tcPr>
            <w:tcW w:w="1290" w:type="dxa"/>
          </w:tcPr>
          <w:p w14:paraId="4E224AEE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A17E5B" w14:textId="64E28B2B" w:rsidR="007468CB" w:rsidRPr="00C674B7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Ֆուրոսեմիդ</w:t>
            </w: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,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27F3C" w14:textId="17436FC6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Ֆուրոսեմիդ</w:t>
            </w: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,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7F431" w14:textId="0EB9E9D4" w:rsidR="007468CB" w:rsidRPr="00C674B7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781B42" w14:textId="009632DF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2600</w:t>
            </w:r>
          </w:p>
        </w:tc>
        <w:tc>
          <w:tcPr>
            <w:tcW w:w="2552" w:type="dxa"/>
          </w:tcPr>
          <w:p w14:paraId="29BA8759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3E72909" w14:textId="64259CD2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33A1734E" w14:textId="77777777" w:rsidTr="00D14D2C">
        <w:trPr>
          <w:trHeight w:val="246"/>
        </w:trPr>
        <w:tc>
          <w:tcPr>
            <w:tcW w:w="1290" w:type="dxa"/>
          </w:tcPr>
          <w:p w14:paraId="505564E1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BF263" w14:textId="6201E429" w:rsidR="007468CB" w:rsidRPr="0026730A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Մագնեզիումի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սուլֆատ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>25%5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մլ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EBA53" w14:textId="1123C0F2" w:rsidR="007468CB" w:rsidRPr="0026730A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Մագնեզիումի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սուլֆատ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>25%5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մլ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  <w:r w:rsidRPr="0026730A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Pr="0026730A"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ECD74" w14:textId="0D4C225D" w:rsidR="007468CB" w:rsidRPr="0026730A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9F8E84" w14:textId="1D2A481E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2552" w:type="dxa"/>
          </w:tcPr>
          <w:p w14:paraId="4E2B3039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69E5E57A" w14:textId="582D881B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571FCF84" w14:textId="77777777" w:rsidTr="00D14D2C">
        <w:trPr>
          <w:trHeight w:val="246"/>
        </w:trPr>
        <w:tc>
          <w:tcPr>
            <w:tcW w:w="1290" w:type="dxa"/>
          </w:tcPr>
          <w:p w14:paraId="53D14616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A9029" w14:textId="7D9AD62D" w:rsidR="007468CB" w:rsidRPr="00C228AA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Դիկլոֆենակ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94A63" w14:textId="23ADB85E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Դիկլոֆենակ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79B79" w14:textId="3CCF140A" w:rsidR="007468CB" w:rsidRPr="00C228AA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387982" w14:textId="7A1D55BA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2552" w:type="dxa"/>
          </w:tcPr>
          <w:p w14:paraId="4D9A6EC8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3898C08E" w14:textId="4773BCAE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482537D7" w14:textId="77777777" w:rsidTr="00D14D2C">
        <w:trPr>
          <w:trHeight w:val="246"/>
        </w:trPr>
        <w:tc>
          <w:tcPr>
            <w:tcW w:w="1290" w:type="dxa"/>
          </w:tcPr>
          <w:p w14:paraId="7A68E32D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5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02897" w14:textId="38178205" w:rsidR="007468CB" w:rsidRPr="00C228AA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Իբուպրոֆեն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օշարակ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1EA6B" w14:textId="5A86A751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Իբուպրոֆեն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օշարակ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AE23E" w14:textId="6F409DB2" w:rsidR="007468CB" w:rsidRPr="00C228AA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F2D762" w14:textId="526EBA11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7B3D97F6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4FBBA42" w14:textId="0C599870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10B5CD99" w14:textId="77777777" w:rsidTr="00D14D2C">
        <w:trPr>
          <w:trHeight w:val="246"/>
        </w:trPr>
        <w:tc>
          <w:tcPr>
            <w:tcW w:w="1290" w:type="dxa"/>
          </w:tcPr>
          <w:p w14:paraId="56DBFFFB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F827F5" w14:textId="78E3D573" w:rsidR="007468CB" w:rsidRPr="009550B5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Ցեֆտրիաքսոն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1,0 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1D1CC" w14:textId="7ACDBEF7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Ցեֆտրիաքսոն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1,0 </w:t>
            </w:r>
            <w:r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A5940" w14:textId="1CEE9C3E" w:rsidR="007468CB" w:rsidRPr="009550B5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ֆլակոն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F6723B" w14:textId="7CE4F936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4000</w:t>
            </w:r>
          </w:p>
        </w:tc>
        <w:tc>
          <w:tcPr>
            <w:tcW w:w="2552" w:type="dxa"/>
          </w:tcPr>
          <w:p w14:paraId="56891128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63640F8F" w14:textId="136E5031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7E71F4A2" w14:textId="77777777" w:rsidTr="00D14D2C">
        <w:trPr>
          <w:trHeight w:val="246"/>
        </w:trPr>
        <w:tc>
          <w:tcPr>
            <w:tcW w:w="1290" w:type="dxa"/>
          </w:tcPr>
          <w:p w14:paraId="299D2898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7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B2A09" w14:textId="5780A299" w:rsidR="007468CB" w:rsidRPr="009550B5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Մետրոնիդազոլ</w:t>
            </w:r>
            <w:r>
              <w:rPr>
                <w:rFonts w:ascii="GHEA Grapalat" w:hAnsi="GHEA Grapalat" w:cs="Calibri"/>
                <w:sz w:val="20"/>
                <w:szCs w:val="20"/>
              </w:rPr>
              <w:t>0.5%100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85470" w14:textId="42240330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Մետրոնիդազոլ</w:t>
            </w:r>
            <w:r>
              <w:rPr>
                <w:rFonts w:ascii="GHEA Grapalat" w:hAnsi="GHEA Grapalat" w:cs="Calibri"/>
                <w:sz w:val="20"/>
                <w:szCs w:val="20"/>
              </w:rPr>
              <w:t>0.5%100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C3D3C" w14:textId="08ECC3A1" w:rsidR="007468CB" w:rsidRPr="009550B5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A0CCBE" w14:textId="7739810D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1200</w:t>
            </w:r>
          </w:p>
        </w:tc>
        <w:tc>
          <w:tcPr>
            <w:tcW w:w="2552" w:type="dxa"/>
          </w:tcPr>
          <w:p w14:paraId="24DB61AD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F3EFCB9" w14:textId="517F987E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744F8B96" w14:textId="77777777" w:rsidTr="00D14D2C">
        <w:trPr>
          <w:trHeight w:val="246"/>
        </w:trPr>
        <w:tc>
          <w:tcPr>
            <w:tcW w:w="1290" w:type="dxa"/>
          </w:tcPr>
          <w:p w14:paraId="74C2EA3A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8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0AB2D" w14:textId="7CEAB14D" w:rsidR="007468CB" w:rsidRPr="009550B5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Օմեպրազոլ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3E425" w14:textId="7A9B3335" w:rsidR="007468CB" w:rsidRPr="00DD7C38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Օմեպրազոլ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43097" w14:textId="7E19A770" w:rsidR="007468CB" w:rsidRPr="009550B5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1FB317" w14:textId="7418DA69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3000</w:t>
            </w:r>
          </w:p>
        </w:tc>
        <w:tc>
          <w:tcPr>
            <w:tcW w:w="2552" w:type="dxa"/>
          </w:tcPr>
          <w:p w14:paraId="7826427B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6ED173AC" w14:textId="467FC0ED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47D5BED6" w14:textId="77777777" w:rsidTr="00D14D2C">
        <w:trPr>
          <w:trHeight w:val="246"/>
        </w:trPr>
        <w:tc>
          <w:tcPr>
            <w:tcW w:w="1290" w:type="dxa"/>
          </w:tcPr>
          <w:p w14:paraId="2AAAEE4F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9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50711" w14:textId="2F892ECD" w:rsidR="007468CB" w:rsidRPr="009550B5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Դեքսամետազոն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820A29">
              <w:rPr>
                <w:rFonts w:ascii="GHEA Grapalat" w:hAnsi="GHEA Grapalat" w:cs="Calibri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D041F" w14:textId="5B38CE45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Դեքսամետազոն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820A29">
              <w:rPr>
                <w:rFonts w:ascii="GHEA Grapalat" w:hAnsi="GHEA Grapalat" w:cs="Calibri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3F74C" w14:textId="39397D7B" w:rsidR="007468CB" w:rsidRPr="009550B5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75C82A" w14:textId="787FF6BC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2500</w:t>
            </w:r>
          </w:p>
        </w:tc>
        <w:tc>
          <w:tcPr>
            <w:tcW w:w="2552" w:type="dxa"/>
          </w:tcPr>
          <w:p w14:paraId="0D8CD677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6F0C5996" w14:textId="170B35EE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2EFD53BB" w14:textId="77777777" w:rsidTr="00D14D2C">
        <w:trPr>
          <w:trHeight w:val="246"/>
        </w:trPr>
        <w:tc>
          <w:tcPr>
            <w:tcW w:w="1290" w:type="dxa"/>
          </w:tcPr>
          <w:p w14:paraId="6E06EE95" w14:textId="77777777" w:rsidR="007468CB" w:rsidRPr="006221B0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10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BB7FA" w14:textId="011DB7A5" w:rsidR="007468CB" w:rsidRPr="009550B5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Սալբուտամոլ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ցողացիր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DB063" w14:textId="72135CE8" w:rsidR="007468CB" w:rsidRPr="00DD7C38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Սալբուտամոլ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ցողացիր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49323" w14:textId="6D8FB305" w:rsidR="007468CB" w:rsidRPr="00EF5CF2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17342C" w14:textId="60298F98" w:rsidR="007468CB" w:rsidRPr="00E217B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E217B4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1F39383B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12EE468" w14:textId="1141FD17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5456471F" w14:textId="77777777" w:rsidTr="00D14D2C">
        <w:trPr>
          <w:trHeight w:val="246"/>
        </w:trPr>
        <w:tc>
          <w:tcPr>
            <w:tcW w:w="1290" w:type="dxa"/>
          </w:tcPr>
          <w:p w14:paraId="478200C7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11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4B5F2" w14:textId="6C1AED6F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Ասկորբինաթթու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5%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ամպ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N10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4F514" w14:textId="6BE02CCF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Ասկորբինաթթու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5%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ամպ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N10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AFD3F" w14:textId="3CD3B0C4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54B9CB" w14:textId="35769974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2552" w:type="dxa"/>
          </w:tcPr>
          <w:p w14:paraId="2368853A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BCBCBCC" w14:textId="5C015FFB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29407AD4" w14:textId="77777777" w:rsidTr="00D14D2C">
        <w:trPr>
          <w:trHeight w:val="246"/>
        </w:trPr>
        <w:tc>
          <w:tcPr>
            <w:tcW w:w="1290" w:type="dxa"/>
          </w:tcPr>
          <w:p w14:paraId="0CF34D67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12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D136D" w14:textId="6013B9E1" w:rsidR="007468CB" w:rsidRPr="00EF5CF2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B </w:t>
            </w:r>
            <w:r>
              <w:rPr>
                <w:rFonts w:ascii="Sylfaen" w:hAnsi="Sylfaen" w:cs="Sylfaen"/>
                <w:sz w:val="20"/>
                <w:szCs w:val="20"/>
              </w:rPr>
              <w:t>կոմպլեքս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F207A" w14:textId="1223FD35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Վիտամին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B </w:t>
            </w:r>
            <w:r>
              <w:rPr>
                <w:rFonts w:ascii="Sylfaen" w:hAnsi="Sylfaen" w:cs="Sylfaen"/>
                <w:sz w:val="20"/>
                <w:szCs w:val="20"/>
              </w:rPr>
              <w:t>կոմպլեքս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DC71C" w14:textId="2031230D" w:rsidR="007468CB" w:rsidRPr="00EF5CF2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8890D9" w14:textId="21E9CBD0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2552" w:type="dxa"/>
          </w:tcPr>
          <w:p w14:paraId="7E29BBDB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2218B766" w14:textId="1F76997C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5AD16E5F" w14:textId="77777777" w:rsidTr="00D14D2C">
        <w:trPr>
          <w:trHeight w:val="246"/>
        </w:trPr>
        <w:tc>
          <w:tcPr>
            <w:tcW w:w="1290" w:type="dxa"/>
          </w:tcPr>
          <w:p w14:paraId="29B4E864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401D9" w14:textId="6FCECA2C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Նիկոտինաթթու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1%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79A2D" w14:textId="09B5A569" w:rsidR="007468CB" w:rsidRPr="00751637" w:rsidRDefault="007468CB" w:rsidP="007468CB">
            <w:pPr>
              <w:spacing w:line="240" w:lineRule="auto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Նիկոտինաթթու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1%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2A0F7" w14:textId="181A6704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791B32" w14:textId="213CA7C8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2552" w:type="dxa"/>
          </w:tcPr>
          <w:p w14:paraId="02151613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DFC8042" w14:textId="08ECF98E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1ED12E35" w14:textId="77777777" w:rsidTr="00D14D2C">
        <w:trPr>
          <w:trHeight w:val="246"/>
        </w:trPr>
        <w:tc>
          <w:tcPr>
            <w:tcW w:w="1290" w:type="dxa"/>
          </w:tcPr>
          <w:p w14:paraId="2F840FCC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14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EE46A" w14:textId="6B2EE73A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թիոսուլֆատ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30%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DB882" w14:textId="189767BE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թիոսուլֆատ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30%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C32C2" w14:textId="47EECE42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82CBDD" w14:textId="2EFD667E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2552" w:type="dxa"/>
          </w:tcPr>
          <w:p w14:paraId="4BD37E1A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B999AB8" w14:textId="40489392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2C815D55" w14:textId="77777777" w:rsidTr="00D14D2C">
        <w:trPr>
          <w:trHeight w:val="246"/>
        </w:trPr>
        <w:tc>
          <w:tcPr>
            <w:tcW w:w="1290" w:type="dxa"/>
          </w:tcPr>
          <w:p w14:paraId="59E664EB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15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A7804" w14:textId="016995FC" w:rsidR="007468CB" w:rsidRPr="00751637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Ռինգեր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B19D3" w14:textId="03739927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Ռինգեր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AB4E7" w14:textId="2F6B9098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F33D4B" w14:textId="4A51CA83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2552" w:type="dxa"/>
          </w:tcPr>
          <w:p w14:paraId="2A8339CB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74CE888" w14:textId="55BA2B23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112218C7" w14:textId="77777777" w:rsidTr="00D14D2C">
        <w:trPr>
          <w:trHeight w:val="246"/>
        </w:trPr>
        <w:tc>
          <w:tcPr>
            <w:tcW w:w="1290" w:type="dxa"/>
          </w:tcPr>
          <w:p w14:paraId="79E65AFF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16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DCFAB" w14:textId="4AAB860A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0.9%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47D4D" w14:textId="04C71855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0.9%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7FD4A" w14:textId="4C96F028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254B2F" w14:textId="3ED2DC28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5000</w:t>
            </w:r>
          </w:p>
        </w:tc>
        <w:tc>
          <w:tcPr>
            <w:tcW w:w="2552" w:type="dxa"/>
          </w:tcPr>
          <w:p w14:paraId="34C242A3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B8324A9" w14:textId="7909B368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55847E40" w14:textId="77777777" w:rsidTr="00D14D2C">
        <w:trPr>
          <w:trHeight w:val="246"/>
        </w:trPr>
        <w:tc>
          <w:tcPr>
            <w:tcW w:w="1290" w:type="dxa"/>
          </w:tcPr>
          <w:p w14:paraId="641D324E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17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1FB406" w14:textId="31420EE4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5000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A3448" w14:textId="64FD19F7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5000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4696D" w14:textId="55881FAC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ֆլակոն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92D3B3" w14:textId="3A54B8D5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2552" w:type="dxa"/>
          </w:tcPr>
          <w:p w14:paraId="38D048DA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2987B055" w14:textId="6FC254F3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17B6FABF" w14:textId="77777777" w:rsidTr="00D14D2C">
        <w:trPr>
          <w:trHeight w:val="246"/>
        </w:trPr>
        <w:tc>
          <w:tcPr>
            <w:tcW w:w="1290" w:type="dxa"/>
          </w:tcPr>
          <w:p w14:paraId="56EC4121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18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B6DB3" w14:textId="4E421D4A" w:rsidR="007468CB" w:rsidRPr="008A102B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բիկարբոնատ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8,4% 20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C3648" w14:textId="5CDA158F" w:rsidR="007468CB" w:rsidRPr="000655AA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բիկարբոնատ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8,4% 20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B4238" w14:textId="6233EDF6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CA8DEC2" w14:textId="5F439619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7576AE30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65054F10" w14:textId="3283F7BE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234E12EF" w14:textId="77777777" w:rsidTr="00D14D2C">
        <w:trPr>
          <w:trHeight w:val="246"/>
        </w:trPr>
        <w:tc>
          <w:tcPr>
            <w:tcW w:w="1290" w:type="dxa"/>
          </w:tcPr>
          <w:p w14:paraId="61BE345F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19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C092F" w14:textId="596A7F44" w:rsidR="007468CB" w:rsidRPr="00EF5CF2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Բետայոդին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10% </w:t>
            </w:r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946C2" w14:textId="357A0051" w:rsidR="007468CB" w:rsidRPr="00EF5CF2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Բետայոդին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10% </w:t>
            </w:r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C75E4" w14:textId="7D3CE675" w:rsidR="007468CB" w:rsidRPr="00EF5CF2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5F5B1B" w14:textId="3EE22B4D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2552" w:type="dxa"/>
          </w:tcPr>
          <w:p w14:paraId="6C36FBB0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46289D3" w14:textId="7B184BAB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2B04647B" w14:textId="77777777" w:rsidTr="00D14D2C">
        <w:trPr>
          <w:trHeight w:val="246"/>
        </w:trPr>
        <w:tc>
          <w:tcPr>
            <w:tcW w:w="1290" w:type="dxa"/>
          </w:tcPr>
          <w:p w14:paraId="053925E8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20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FE8E7" w14:textId="65A1364F" w:rsidR="007468CB" w:rsidRPr="000655AA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եռնիտրատ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6EBE3" w14:textId="246AF673" w:rsidR="007468CB" w:rsidRPr="000655AA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եռնիտրատ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45AF9" w14:textId="24620C85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4DBF1C3" w14:textId="05A40A3C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2552" w:type="dxa"/>
          </w:tcPr>
          <w:p w14:paraId="34D6B82E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2C649DBF" w14:textId="3FBA94A9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6EC64241" w14:textId="77777777" w:rsidTr="00D14D2C">
        <w:trPr>
          <w:trHeight w:val="246"/>
        </w:trPr>
        <w:tc>
          <w:tcPr>
            <w:tcW w:w="1290" w:type="dxa"/>
          </w:tcPr>
          <w:p w14:paraId="628F9015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21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9767D2" w14:textId="74AD5009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35 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6B63D" w14:textId="367D5725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35 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9F890" w14:textId="60870116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A06E298" w14:textId="01294A6F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2552" w:type="dxa"/>
          </w:tcPr>
          <w:p w14:paraId="452F97B1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4DDB3D2A" w14:textId="54E07970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671CF323" w14:textId="77777777" w:rsidTr="00D14D2C">
        <w:trPr>
          <w:trHeight w:val="246"/>
        </w:trPr>
        <w:tc>
          <w:tcPr>
            <w:tcW w:w="1290" w:type="dxa"/>
          </w:tcPr>
          <w:p w14:paraId="46E8BB30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22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61F8C7" w14:textId="37E45338" w:rsidR="007468CB" w:rsidRPr="0040743F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91CA0C" w14:textId="0184F738" w:rsidR="007468CB" w:rsidRPr="0040743F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133CE" w14:textId="3641A0BA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4D64028" w14:textId="2819455D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2552" w:type="dxa"/>
          </w:tcPr>
          <w:p w14:paraId="4A67FC7F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24E764C" w14:textId="7FD56417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52E64C0E" w14:textId="77777777" w:rsidTr="00D14D2C">
        <w:trPr>
          <w:trHeight w:val="246"/>
        </w:trPr>
        <w:tc>
          <w:tcPr>
            <w:tcW w:w="1290" w:type="dxa"/>
          </w:tcPr>
          <w:p w14:paraId="5CA86206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23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577FD" w14:textId="4D595F30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Մետոկլոմպրամիդ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90FC2" w14:textId="650CCB79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Մետոկլոմպրամիդ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E6012" w14:textId="0EBFE374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1B5361" w14:textId="6C86CDBC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2552" w:type="dxa"/>
          </w:tcPr>
          <w:p w14:paraId="305A8236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B422085" w14:textId="664A6EFD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379CACD6" w14:textId="77777777" w:rsidTr="00D14D2C">
        <w:trPr>
          <w:trHeight w:val="246"/>
        </w:trPr>
        <w:tc>
          <w:tcPr>
            <w:tcW w:w="1290" w:type="dxa"/>
          </w:tcPr>
          <w:p w14:paraId="6800A8B3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24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4BF47" w14:textId="78A59817" w:rsidR="007468CB" w:rsidRPr="008A102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Ցիանոկոբալամին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3B0858" w14:textId="36E6E0A3" w:rsidR="007468CB" w:rsidRPr="00414F9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Ցիանոկոբալամին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ք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BF40F" w14:textId="7285917C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9CA420" w14:textId="0A8F9F8C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4C5112BA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5D483EC3" w14:textId="5C9A1C41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4E2C0D86" w14:textId="77777777" w:rsidTr="00D14D2C">
        <w:trPr>
          <w:trHeight w:val="246"/>
        </w:trPr>
        <w:tc>
          <w:tcPr>
            <w:tcW w:w="1290" w:type="dxa"/>
          </w:tcPr>
          <w:p w14:paraId="109F5A19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25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02814" w14:textId="03C89A87" w:rsidR="007468CB" w:rsidRPr="008A102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Հեղուկ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5,0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10,0 /</w:t>
            </w:r>
            <w:r>
              <w:rPr>
                <w:rFonts w:ascii="Sylfaen" w:hAnsi="Sylfaen" w:cs="Sylfaen"/>
                <w:sz w:val="20"/>
                <w:szCs w:val="20"/>
              </w:rPr>
              <w:t>միկրոհոգնա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1E6D8B" w14:textId="52449FEF" w:rsidR="007468CB" w:rsidRPr="00414F9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Հեղուկ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5,0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10,0 /</w:t>
            </w:r>
            <w:r>
              <w:rPr>
                <w:rFonts w:ascii="Sylfaen" w:hAnsi="Sylfaen" w:cs="Sylfaen"/>
                <w:sz w:val="20"/>
                <w:szCs w:val="20"/>
              </w:rPr>
              <w:t>միկրոհոգնա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D4503" w14:textId="092B32AB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ֆլակոն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5F3ACA" w14:textId="42E86B7E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515F19FE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48751178" w14:textId="2FA205B2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5B24A33C" w14:textId="77777777" w:rsidTr="00D14D2C">
        <w:trPr>
          <w:trHeight w:val="246"/>
        </w:trPr>
        <w:tc>
          <w:tcPr>
            <w:tcW w:w="1290" w:type="dxa"/>
          </w:tcPr>
          <w:p w14:paraId="0B0F9ADC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26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4A0D7" w14:textId="41DCDD5F" w:rsidR="007468CB" w:rsidRPr="008A102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Ազիտրոմիցին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200/5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8B5DC7" w14:textId="2DB8820C" w:rsidR="007468CB" w:rsidRPr="00C15880" w:rsidRDefault="007468CB" w:rsidP="007468CB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Ազիտրոմիցին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200/5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976EE" w14:textId="59437DE5" w:rsidR="007468CB" w:rsidRPr="00EF5CF2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C38BF1" w14:textId="69708C00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3BDC9A22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911CE50" w14:textId="162F9710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7468CB" w:rsidRPr="00BE1312" w14:paraId="3D21FA6B" w14:textId="77777777" w:rsidTr="00D14D2C">
        <w:trPr>
          <w:trHeight w:val="246"/>
        </w:trPr>
        <w:tc>
          <w:tcPr>
            <w:tcW w:w="1290" w:type="dxa"/>
          </w:tcPr>
          <w:p w14:paraId="27971C46" w14:textId="77777777" w:rsidR="007468CB" w:rsidRPr="005C6F3C" w:rsidRDefault="007468CB" w:rsidP="007468CB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27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47D59" w14:textId="5125656B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Օմնիպակ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>/100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9A9F4" w14:textId="1A61C141" w:rsidR="007468CB" w:rsidRDefault="007468CB" w:rsidP="007468CB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Օմնիպակ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GHEA Grapalat" w:hAnsi="GHEA Grapalat" w:cs="Calibri"/>
                <w:sz w:val="20"/>
                <w:szCs w:val="20"/>
              </w:rPr>
              <w:t>/100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9E1C4" w14:textId="0D41A7BD" w:rsidR="007468CB" w:rsidRDefault="007468CB" w:rsidP="007468CB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BB10A4" w14:textId="1DB7C3EE" w:rsidR="007468CB" w:rsidRPr="00F641E4" w:rsidRDefault="007468CB" w:rsidP="007468CB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367A3C5E" w14:textId="77777777" w:rsidR="007468CB" w:rsidRPr="004640A1" w:rsidRDefault="007468CB" w:rsidP="007468CB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A6AC55B" w14:textId="65CBF96A" w:rsidR="007468CB" w:rsidRPr="00E15936" w:rsidRDefault="007468CB" w:rsidP="007468C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10260274" w14:textId="77777777" w:rsidTr="00D14D2C">
        <w:trPr>
          <w:trHeight w:val="246"/>
        </w:trPr>
        <w:tc>
          <w:tcPr>
            <w:tcW w:w="1290" w:type="dxa"/>
          </w:tcPr>
          <w:p w14:paraId="5B90A3DA" w14:textId="77777777" w:rsidR="00F641E4" w:rsidRPr="005C6F3C" w:rsidRDefault="00F641E4" w:rsidP="00F641E4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AB8E3" w14:textId="04B9293D" w:rsidR="00F641E4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Պանկրեատին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3500 </w:t>
            </w:r>
            <w:r>
              <w:rPr>
                <w:rFonts w:ascii="Sylfaen" w:hAnsi="Sylfaen" w:cs="Sylfaen"/>
                <w:sz w:val="20"/>
                <w:szCs w:val="20"/>
              </w:rPr>
              <w:t>միավոր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3BC60" w14:textId="7EEF4733" w:rsidR="00F641E4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Պանկրեատին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3500 </w:t>
            </w:r>
            <w:r>
              <w:rPr>
                <w:rFonts w:ascii="Sylfaen" w:hAnsi="Sylfaen" w:cs="Sylfaen"/>
                <w:sz w:val="20"/>
                <w:szCs w:val="20"/>
              </w:rPr>
              <w:t>միավոր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E7588" w14:textId="27AF9ED6" w:rsidR="00F641E4" w:rsidRDefault="00F641E4" w:rsidP="00F641E4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DC1B8C" w14:textId="50B40C64" w:rsidR="00F641E4" w:rsidRPr="00F641E4" w:rsidRDefault="00F641E4" w:rsidP="00F641E4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2552" w:type="dxa"/>
          </w:tcPr>
          <w:p w14:paraId="6D19AB44" w14:textId="77777777" w:rsidR="00F641E4" w:rsidRPr="004640A1" w:rsidRDefault="00F641E4" w:rsidP="00F641E4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CCC2EA4" w14:textId="03F22F0F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06C3DE51" w14:textId="77777777" w:rsidTr="00D14D2C">
        <w:trPr>
          <w:trHeight w:val="246"/>
        </w:trPr>
        <w:tc>
          <w:tcPr>
            <w:tcW w:w="1290" w:type="dxa"/>
          </w:tcPr>
          <w:p w14:paraId="1D38CA73" w14:textId="77777777" w:rsidR="00F641E4" w:rsidRPr="005C6F3C" w:rsidRDefault="00F641E4" w:rsidP="00F641E4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29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B5AFF" w14:textId="4E6FC819" w:rsidR="00F641E4" w:rsidRPr="00B54053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20%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EAB78" w14:textId="3C8B7D38" w:rsidR="00F641E4" w:rsidRPr="00C15880" w:rsidRDefault="00F641E4" w:rsidP="00F641E4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20%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51BB1" w14:textId="176D3FD3" w:rsidR="00F641E4" w:rsidRDefault="00F641E4" w:rsidP="00F641E4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4309AE" w14:textId="264C3CBC" w:rsidR="00F641E4" w:rsidRPr="00F641E4" w:rsidRDefault="00F641E4" w:rsidP="00F641E4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3500</w:t>
            </w:r>
          </w:p>
        </w:tc>
        <w:tc>
          <w:tcPr>
            <w:tcW w:w="2552" w:type="dxa"/>
          </w:tcPr>
          <w:p w14:paraId="35D72DC8" w14:textId="77777777" w:rsidR="00F641E4" w:rsidRPr="004640A1" w:rsidRDefault="00F641E4" w:rsidP="00F641E4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B0415C5" w14:textId="1EA923AB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1ADFDB26" w14:textId="77777777" w:rsidTr="00D14D2C">
        <w:trPr>
          <w:trHeight w:val="246"/>
        </w:trPr>
        <w:tc>
          <w:tcPr>
            <w:tcW w:w="1290" w:type="dxa"/>
          </w:tcPr>
          <w:p w14:paraId="2334824C" w14:textId="77777777" w:rsidR="00F641E4" w:rsidRPr="005C6F3C" w:rsidRDefault="00F641E4" w:rsidP="00F641E4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30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77248" w14:textId="315C571A" w:rsidR="00F641E4" w:rsidRPr="00EF5CF2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Նովակային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0.5%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7F15F" w14:textId="4E4F9367" w:rsidR="00F641E4" w:rsidRPr="00EF5CF2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Նովակային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0.5% 5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3B2B6" w14:textId="55365173" w:rsidR="00F641E4" w:rsidRPr="00EF5CF2" w:rsidRDefault="00F641E4" w:rsidP="00F641E4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720C1F" w14:textId="55C2BB0F" w:rsidR="00F641E4" w:rsidRPr="00F641E4" w:rsidRDefault="00F641E4" w:rsidP="00F641E4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5747F5ED" w14:textId="77777777" w:rsidR="00F641E4" w:rsidRPr="004640A1" w:rsidRDefault="00F641E4" w:rsidP="00F641E4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EB257D1" w14:textId="3966C5D6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671F2C65" w14:textId="77777777" w:rsidTr="00D14D2C">
        <w:trPr>
          <w:trHeight w:val="246"/>
        </w:trPr>
        <w:tc>
          <w:tcPr>
            <w:tcW w:w="1290" w:type="dxa"/>
          </w:tcPr>
          <w:p w14:paraId="18E6FBC7" w14:textId="77777777" w:rsidR="00F641E4" w:rsidRPr="00F932CB" w:rsidRDefault="00F641E4" w:rsidP="00F641E4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31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5B2E5" w14:textId="3E864920" w:rsidR="00F641E4" w:rsidRPr="00B54053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Լինեքս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CDE79" w14:textId="5DD6A9E3" w:rsidR="00F641E4" w:rsidRPr="00C15880" w:rsidRDefault="00F641E4" w:rsidP="00F641E4">
            <w:pPr>
              <w:spacing w:line="240" w:lineRule="auto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Լինեքս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F955C" w14:textId="1FDF93C7" w:rsidR="00F641E4" w:rsidRDefault="00F641E4" w:rsidP="00F641E4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B98833" w14:textId="2A8F0238" w:rsidR="00F641E4" w:rsidRPr="00F641E4" w:rsidRDefault="00F641E4" w:rsidP="00F641E4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1500</w:t>
            </w:r>
          </w:p>
        </w:tc>
        <w:tc>
          <w:tcPr>
            <w:tcW w:w="2552" w:type="dxa"/>
          </w:tcPr>
          <w:p w14:paraId="21AAC2ED" w14:textId="77777777" w:rsidR="00F641E4" w:rsidRPr="004640A1" w:rsidRDefault="00F641E4" w:rsidP="00F641E4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2F04D2FE" w14:textId="12B46394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3241FCDA" w14:textId="77777777" w:rsidTr="00D14D2C">
        <w:trPr>
          <w:trHeight w:val="246"/>
        </w:trPr>
        <w:tc>
          <w:tcPr>
            <w:tcW w:w="1290" w:type="dxa"/>
          </w:tcPr>
          <w:p w14:paraId="31F6FB87" w14:textId="77777777" w:rsidR="00F641E4" w:rsidRPr="00F932CB" w:rsidRDefault="00F641E4" w:rsidP="00F641E4">
            <w:pPr>
              <w:spacing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32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C45E7" w14:textId="40B031CF" w:rsidR="00F641E4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Դիմեդրոլ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1%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2A348" w14:textId="0F4050A5" w:rsidR="00F641E4" w:rsidRDefault="00F641E4" w:rsidP="00F641E4">
            <w:pPr>
              <w:spacing w:line="240" w:lineRule="auto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Դիմեդրոլ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1%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EDE70" w14:textId="5F34FB74" w:rsidR="00F641E4" w:rsidRDefault="00F641E4" w:rsidP="00F641E4">
            <w:pPr>
              <w:spacing w:line="240" w:lineRule="auto"/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34C90F" w14:textId="4B54FB08" w:rsidR="00F641E4" w:rsidRPr="00F641E4" w:rsidRDefault="00F641E4" w:rsidP="00F641E4">
            <w:pPr>
              <w:spacing w:line="240" w:lineRule="auto"/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2552" w:type="dxa"/>
          </w:tcPr>
          <w:p w14:paraId="741223E8" w14:textId="77777777" w:rsidR="00F641E4" w:rsidRPr="004640A1" w:rsidRDefault="00F641E4" w:rsidP="00F641E4">
            <w:pPr>
              <w:spacing w:line="240" w:lineRule="auto"/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6F864DA" w14:textId="5EDD88D0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41709A05" w14:textId="77777777" w:rsidTr="00D14D2C">
        <w:trPr>
          <w:trHeight w:val="246"/>
        </w:trPr>
        <w:tc>
          <w:tcPr>
            <w:tcW w:w="1290" w:type="dxa"/>
          </w:tcPr>
          <w:p w14:paraId="288E0233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lastRenderedPageBreak/>
              <w:t>33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7318C" w14:textId="42739C3B" w:rsidR="00F641E4" w:rsidRPr="00B54053" w:rsidRDefault="00F641E4" w:rsidP="00F641E4">
            <w:pPr>
              <w:rPr>
                <w:rFonts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Պրոզերին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0.05%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4AB97" w14:textId="316281FD" w:rsidR="00F641E4" w:rsidRPr="00B54053" w:rsidRDefault="00F641E4" w:rsidP="00F641E4">
            <w:pPr>
              <w:rPr>
                <w:rFonts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Պրոզերին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0.05%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790B5" w14:textId="0E9F79E5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B100C1" w14:textId="162F2FD6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2552" w:type="dxa"/>
          </w:tcPr>
          <w:p w14:paraId="6676B3BE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2DA72BC" w14:textId="074376A9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1908271E" w14:textId="77777777" w:rsidTr="00D14D2C">
        <w:trPr>
          <w:trHeight w:val="246"/>
        </w:trPr>
        <w:tc>
          <w:tcPr>
            <w:tcW w:w="1290" w:type="dxa"/>
          </w:tcPr>
          <w:p w14:paraId="17D1983F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34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A67FA" w14:textId="683D4897" w:rsidR="00F641E4" w:rsidRPr="00DD7C38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Ակտովեգին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80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մգ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2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մլ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N25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համարժեք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3B96A" w14:textId="2B219BA8" w:rsidR="00F641E4" w:rsidRPr="00F641E4" w:rsidRDefault="00F641E4" w:rsidP="00F641E4">
            <w:pPr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Ակտովեգին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80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մգ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2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մլ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N25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համարժեք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CD7F3" w14:textId="1713F71F" w:rsidR="00F641E4" w:rsidRPr="00EF5CF2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3587D1" w14:textId="2B4AD49F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74A84599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682F544" w14:textId="2668AE2C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6C72544B" w14:textId="77777777" w:rsidTr="00D14D2C">
        <w:trPr>
          <w:trHeight w:val="246"/>
        </w:trPr>
        <w:tc>
          <w:tcPr>
            <w:tcW w:w="1290" w:type="dxa"/>
          </w:tcPr>
          <w:p w14:paraId="68D175A6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35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B53A5" w14:textId="1216BBCC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Անուշադրի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10%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4C1D3" w14:textId="435D4037" w:rsidR="00F641E4" w:rsidRPr="00B54053" w:rsidRDefault="00F641E4" w:rsidP="00F641E4">
            <w:pPr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Անուշադրի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 10%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C902D" w14:textId="73FC2B30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6E9492" w14:textId="70CBB438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4D4658AA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1EC4515E" w14:textId="13AC7DBA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6C666710" w14:textId="77777777" w:rsidTr="00D14D2C">
        <w:trPr>
          <w:trHeight w:val="246"/>
        </w:trPr>
        <w:tc>
          <w:tcPr>
            <w:tcW w:w="1290" w:type="dxa"/>
          </w:tcPr>
          <w:p w14:paraId="7918B695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36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215D5A" w14:textId="0D2F4D04" w:rsidR="00F641E4" w:rsidRPr="00B54053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Կլեքսան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0.2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71CD6" w14:textId="6B75630E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Կլեքսան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0.2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A2118" w14:textId="2C11C2DB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2399F9" w14:textId="51CDCE17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2552" w:type="dxa"/>
          </w:tcPr>
          <w:p w14:paraId="21D6E344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4BD95A34" w14:textId="0F9104CA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58ABAD24" w14:textId="77777777" w:rsidTr="00D14D2C">
        <w:trPr>
          <w:trHeight w:val="246"/>
        </w:trPr>
        <w:tc>
          <w:tcPr>
            <w:tcW w:w="1290" w:type="dxa"/>
          </w:tcPr>
          <w:p w14:paraId="2F8CB96A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37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1E0DD" w14:textId="6AAA4600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Մետամիզոլ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նատրի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50%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C5174" w14:textId="11661191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Մետամիզոլ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նատրի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50% 2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DC0CF" w14:textId="406D0D1F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1EF20D" w14:textId="5F682B09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3500</w:t>
            </w:r>
          </w:p>
        </w:tc>
        <w:tc>
          <w:tcPr>
            <w:tcW w:w="2552" w:type="dxa"/>
          </w:tcPr>
          <w:p w14:paraId="7D38AADF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200182A" w14:textId="1FB4C23C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3BF48ABA" w14:textId="77777777" w:rsidTr="00D14D2C">
        <w:trPr>
          <w:trHeight w:val="246"/>
        </w:trPr>
        <w:tc>
          <w:tcPr>
            <w:tcW w:w="1290" w:type="dxa"/>
          </w:tcPr>
          <w:p w14:paraId="4D1E2C86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38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EF77C" w14:textId="214C6D01" w:rsidR="00F641E4" w:rsidRPr="00135DFF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Ջուր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թորած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3000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890B9E" w14:textId="13BC965C" w:rsidR="00F641E4" w:rsidRPr="00EF5CF2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Ջուր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թորած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3000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F6F62" w14:textId="329D35A1" w:rsidR="00F641E4" w:rsidRPr="00EF5CF2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3EEA20" w14:textId="3A47DA93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2552" w:type="dxa"/>
          </w:tcPr>
          <w:p w14:paraId="65A86D3E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973D665" w14:textId="4184612B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05B4FBAA" w14:textId="77777777" w:rsidTr="00D14D2C">
        <w:trPr>
          <w:trHeight w:val="246"/>
        </w:trPr>
        <w:tc>
          <w:tcPr>
            <w:tcW w:w="1290" w:type="dxa"/>
          </w:tcPr>
          <w:p w14:paraId="2F7AD797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39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AD836A" w14:textId="0BFE94A3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Բիսոկոդիլ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մոմիկ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73EE5" w14:textId="44E1011E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Բիսոկոդիլ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մոմիկ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համարժեք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4924F" w14:textId="541F3362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38DCFB" w14:textId="6AE7411D" w:rsidR="00F641E4" w:rsidRPr="00F641E4" w:rsidRDefault="000A5056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  <w:r w:rsidR="00F641E4" w:rsidRPr="00F641E4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45827DB2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3A1D00D0" w14:textId="5B3FD7FC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7828B05B" w14:textId="77777777" w:rsidTr="00D14D2C">
        <w:trPr>
          <w:trHeight w:val="246"/>
        </w:trPr>
        <w:tc>
          <w:tcPr>
            <w:tcW w:w="1290" w:type="dxa"/>
          </w:tcPr>
          <w:p w14:paraId="0B2762E8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40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0A0FF6" w14:textId="4098D974" w:rsidR="00F641E4" w:rsidRPr="00135DFF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31440" w14:textId="06F4B07F" w:rsidR="00F641E4" w:rsidRPr="000A585B" w:rsidRDefault="00F641E4" w:rsidP="00F641E4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CCAD2" w14:textId="4C0324E5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9B372E" w14:textId="1A4FEE81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552" w:type="dxa"/>
          </w:tcPr>
          <w:p w14:paraId="07A0B4E8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3B48EFEA" w14:textId="31062FDC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466273E8" w14:textId="77777777" w:rsidTr="00D14D2C">
        <w:trPr>
          <w:trHeight w:val="246"/>
        </w:trPr>
        <w:tc>
          <w:tcPr>
            <w:tcW w:w="1290" w:type="dxa"/>
          </w:tcPr>
          <w:p w14:paraId="4C0296C8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41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5F5D16" w14:textId="42DAFF5F" w:rsidR="00F641E4" w:rsidRPr="00414F9B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Կոնոկիոն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ՄՄ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2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մգ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>/0.2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մլ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/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Վիտամին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K/ 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2D415" w14:textId="7423AE62" w:rsidR="00F641E4" w:rsidRPr="00414F9B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Կոնոկիոն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ՄՄ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2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մգ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>/0.2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մլ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/ </w:t>
            </w:r>
            <w:r w:rsidRPr="00F641E4">
              <w:rPr>
                <w:rFonts w:ascii="Sylfaen" w:hAnsi="Sylfaen" w:cs="Sylfaen"/>
                <w:sz w:val="20"/>
                <w:szCs w:val="20"/>
                <w:lang w:val="hy-AM"/>
              </w:rPr>
              <w:t>Վիտամին</w:t>
            </w:r>
            <w:r w:rsidRPr="00F641E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K/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F0138" w14:textId="2FAB4D6B" w:rsidR="00F641E4" w:rsidRP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757560" w14:textId="077D9D37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2552" w:type="dxa"/>
          </w:tcPr>
          <w:p w14:paraId="3F24A6DC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7C222E98" w14:textId="66B66645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4093923C" w14:textId="77777777" w:rsidTr="00D14D2C">
        <w:trPr>
          <w:trHeight w:val="246"/>
        </w:trPr>
        <w:tc>
          <w:tcPr>
            <w:tcW w:w="1290" w:type="dxa"/>
          </w:tcPr>
          <w:p w14:paraId="4A055A55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42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73A8E" w14:textId="6683BD3F" w:rsidR="00F641E4" w:rsidRPr="00135DFF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Միզոպրոստոլ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մկգ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E44F5" w14:textId="17E5D2ED" w:rsidR="00F641E4" w:rsidRPr="006673BC" w:rsidRDefault="00F641E4" w:rsidP="00F641E4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Միզոպրոստոլ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մկգ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85001" w14:textId="59C5CEBF" w:rsidR="00F641E4" w:rsidRPr="00EF5CF2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B29B440" w14:textId="7904EBFE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180</w:t>
            </w:r>
          </w:p>
        </w:tc>
        <w:tc>
          <w:tcPr>
            <w:tcW w:w="2552" w:type="dxa"/>
          </w:tcPr>
          <w:p w14:paraId="49F4E1E7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528B2EE9" w14:textId="4EBE3F3E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6084763C" w14:textId="77777777" w:rsidTr="00D14D2C">
        <w:trPr>
          <w:trHeight w:val="246"/>
        </w:trPr>
        <w:tc>
          <w:tcPr>
            <w:tcW w:w="1290" w:type="dxa"/>
          </w:tcPr>
          <w:p w14:paraId="785DEFB8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43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26393" w14:textId="66FFFCA4" w:rsidR="00F641E4" w:rsidRPr="00135DFF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Կապտոպրիլ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72D073" w14:textId="66D9822C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Կապտոպրիլ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3A1A6" w14:textId="14995D2A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754FBA" w14:textId="4CDE6523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2552" w:type="dxa"/>
          </w:tcPr>
          <w:p w14:paraId="42804CF1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4F148022" w14:textId="052F4326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F641E4" w:rsidRPr="00BE1312" w14:paraId="78CF5058" w14:textId="77777777" w:rsidTr="00D14D2C">
        <w:trPr>
          <w:trHeight w:val="246"/>
        </w:trPr>
        <w:tc>
          <w:tcPr>
            <w:tcW w:w="1290" w:type="dxa"/>
          </w:tcPr>
          <w:p w14:paraId="54B8CC7D" w14:textId="77777777" w:rsidR="00F641E4" w:rsidRPr="00F932CB" w:rsidRDefault="00F641E4" w:rsidP="00F641E4">
            <w:pPr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44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9B871" w14:textId="058C08DB" w:rsidR="00F641E4" w:rsidRDefault="00F641E4" w:rsidP="00F641E4">
            <w:pPr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Կո</w:t>
            </w: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տրիմոքսազոլ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5A982" w14:textId="4163B50A" w:rsidR="00F641E4" w:rsidRPr="006673BC" w:rsidRDefault="00F641E4" w:rsidP="00F641E4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Կո</w:t>
            </w: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տրիմոքսազոլ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4ADA1" w14:textId="5A97DDB0" w:rsidR="00F641E4" w:rsidRDefault="00F641E4" w:rsidP="00F641E4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5F8760" w14:textId="0ADABEEB" w:rsidR="00F641E4" w:rsidRPr="00F641E4" w:rsidRDefault="00F641E4" w:rsidP="00F641E4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F641E4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2552" w:type="dxa"/>
          </w:tcPr>
          <w:p w14:paraId="6AD92445" w14:textId="77777777" w:rsidR="00F641E4" w:rsidRPr="004640A1" w:rsidRDefault="00F641E4" w:rsidP="00F641E4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27516653" w14:textId="20D256C2" w:rsidR="00F641E4" w:rsidRPr="00E15936" w:rsidRDefault="00F641E4" w:rsidP="00F641E4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B643A0" w:rsidRPr="00BE1312" w14:paraId="5E521E64" w14:textId="77777777" w:rsidTr="00D14D2C">
        <w:trPr>
          <w:trHeight w:val="246"/>
        </w:trPr>
        <w:tc>
          <w:tcPr>
            <w:tcW w:w="1290" w:type="dxa"/>
          </w:tcPr>
          <w:p w14:paraId="6604D5E6" w14:textId="6A655A52" w:rsidR="00B643A0" w:rsidRPr="007601C5" w:rsidRDefault="00B643A0" w:rsidP="00B643A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hy-AM"/>
              </w:rPr>
              <w:t>4</w:t>
            </w:r>
            <w:r w:rsidR="007601C5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ECFEA" w14:textId="40266AA0" w:rsidR="00B643A0" w:rsidRPr="00B643A0" w:rsidRDefault="00B643A0" w:rsidP="00B643A0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Էսենցիալե 5մլ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CB2B69" w14:textId="491C4219" w:rsidR="00B643A0" w:rsidRPr="00EF5CF2" w:rsidRDefault="00B643A0" w:rsidP="00B643A0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Էսենցիալե 5մլ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D2818" w14:textId="771709CC" w:rsidR="00B643A0" w:rsidRPr="007A5EDD" w:rsidRDefault="00FD7958" w:rsidP="00B643A0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ամպ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60D8A" w14:textId="38C3A36F" w:rsidR="00B643A0" w:rsidRPr="00486E3D" w:rsidRDefault="00FD7958" w:rsidP="00B643A0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200</w:t>
            </w:r>
          </w:p>
        </w:tc>
        <w:tc>
          <w:tcPr>
            <w:tcW w:w="2552" w:type="dxa"/>
          </w:tcPr>
          <w:p w14:paraId="398241A6" w14:textId="77777777" w:rsidR="00B643A0" w:rsidRPr="004640A1" w:rsidRDefault="00B643A0" w:rsidP="00B643A0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551D40F7" w14:textId="39B3B198" w:rsidR="00B643A0" w:rsidRPr="00E15936" w:rsidRDefault="00B643A0" w:rsidP="00B643A0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0A1742" w:rsidRPr="00BE1312" w14:paraId="7CFD3E31" w14:textId="77777777" w:rsidTr="00D14D2C">
        <w:trPr>
          <w:trHeight w:val="246"/>
        </w:trPr>
        <w:tc>
          <w:tcPr>
            <w:tcW w:w="1290" w:type="dxa"/>
          </w:tcPr>
          <w:p w14:paraId="0F64DA4B" w14:textId="356C65E6" w:rsidR="000A1742" w:rsidRPr="007601C5" w:rsidRDefault="000A1742" w:rsidP="000A174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hy-AM"/>
              </w:rPr>
              <w:t>4</w:t>
            </w:r>
            <w:r w:rsidR="007601C5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B735" w14:textId="77777777" w:rsidR="000A1742" w:rsidRPr="000A1742" w:rsidRDefault="000A1742" w:rsidP="000A1742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0A174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Բարձր մակարդակի ախտահանող        </w:t>
            </w:r>
          </w:p>
          <w:p w14:paraId="2B171B4E" w14:textId="2E174D70" w:rsidR="000A1742" w:rsidRPr="000A1742" w:rsidRDefault="000A1742" w:rsidP="000A1742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0A174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( ԲՄԱ )  և  մանրէազերծող նյութ ,                      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07D4B" w14:textId="54757F0B" w:rsidR="000A1742" w:rsidRPr="000A1742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</w:p>
          <w:p w14:paraId="13C386FB" w14:textId="3A97BDCF" w:rsidR="000A1742" w:rsidRPr="000A1742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17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Բաղադրությունը- Գլուտարալդեհիդ 2%, ,հակակոռոզիոն հավելումներ,կայունացնող նյութեր և այլ օժանդակ բաղադրամասեր: Փաթեթավուրումը -5 լիտր պոլիէթիլենային տարա:  Աշխատանքային լուծույթը բազմակի օգտագործման համար է: Լուծույթը կարելի է օգտագործել  մասամբ` ըստ անհրաժեշտ ծավալի:</w:t>
            </w:r>
          </w:p>
          <w:p w14:paraId="4F1E11C4" w14:textId="6A598EDB" w:rsidR="000A1742" w:rsidRPr="007601C5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7601C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Բարձր մակարդակի ախտահանող ( ԲՄԱ )  և  մանրէազերծող նյութի պիտանելիության ժամկետը` 3 տարի:</w:t>
            </w:r>
          </w:p>
          <w:p w14:paraId="4F9C6A16" w14:textId="77777777" w:rsidR="000A1742" w:rsidRPr="007601C5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7601C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3E9EBEAF" w14:textId="08CA4D8A" w:rsidR="000A1742" w:rsidRPr="000A5056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6B06209B" w14:textId="540D62C6" w:rsidR="000A1742" w:rsidRPr="000A5056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Ախտահանման տևողությունը մինչև 10 րոպե:</w:t>
            </w:r>
          </w:p>
          <w:p w14:paraId="651DBCC3" w14:textId="20933640" w:rsidR="000A1742" w:rsidRPr="000A5056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Բարձր մակարդակի ախտահանման տևողությունը 10րոպե:</w:t>
            </w:r>
          </w:p>
          <w:p w14:paraId="40DF78C1" w14:textId="4A94F371" w:rsidR="000A1742" w:rsidRPr="000A5056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Մանրէազերծման և սպորազերծման տևողությունը  60րոպե:</w:t>
            </w:r>
          </w:p>
          <w:p w14:paraId="58285DE0" w14:textId="77777777" w:rsidR="000A1742" w:rsidRPr="000A5056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Վտանգավորության աստիճանը- 3-րդ, 4-րդ դաս:</w:t>
            </w:r>
          </w:p>
          <w:p w14:paraId="1FA64B72" w14:textId="77777777" w:rsidR="000A1742" w:rsidRPr="000A5056" w:rsidRDefault="000A1742" w:rsidP="000A1742">
            <w:pPr>
              <w:pStyle w:val="af5"/>
              <w:spacing w:before="0" w:beforeAutospacing="0" w:after="0" w:afterAutospacing="0"/>
              <w:jc w:val="center"/>
              <w:rPr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Ունենա որակի սերտիֆիկատ և ՀՀ ԱՆ  օգտագործման մեթոդական հրահանգ:</w:t>
            </w:r>
          </w:p>
          <w:p w14:paraId="307F51AF" w14:textId="49A90B90" w:rsidR="000A1742" w:rsidRPr="006673BC" w:rsidRDefault="000A1742" w:rsidP="000A1742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0A50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Ունենա Օլիմպուս, Շտորց, Պենտաքս, Ֆուջի  կամ այլ համաշխարհային ճանաչում ունեցող բժշկական սարքավորումներ արտադրող ընկերություններից  երաշխավորություն համատեղելիության մասին: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D71F4" w14:textId="7C95FC32" w:rsidR="000A1742" w:rsidRPr="000A1742" w:rsidRDefault="000A1742" w:rsidP="000A1742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lastRenderedPageBreak/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CCD35" w14:textId="20F905B9" w:rsidR="000A1742" w:rsidRPr="000A1742" w:rsidRDefault="000A1742" w:rsidP="000A1742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2552" w:type="dxa"/>
          </w:tcPr>
          <w:p w14:paraId="52791689" w14:textId="77777777" w:rsidR="000A1742" w:rsidRPr="004640A1" w:rsidRDefault="000A1742" w:rsidP="000A1742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A626D06" w14:textId="45D4FC33" w:rsidR="000A1742" w:rsidRPr="00E15936" w:rsidRDefault="000A1742" w:rsidP="000A1742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E430BB" w:rsidRPr="00BE1312" w14:paraId="3144D1EC" w14:textId="77777777" w:rsidTr="00D14D2C">
        <w:trPr>
          <w:trHeight w:val="246"/>
        </w:trPr>
        <w:tc>
          <w:tcPr>
            <w:tcW w:w="1290" w:type="dxa"/>
          </w:tcPr>
          <w:p w14:paraId="1A47D4CA" w14:textId="517DD6B6" w:rsidR="00E430BB" w:rsidRPr="007601C5" w:rsidRDefault="00E430BB" w:rsidP="00E430B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hy-AM"/>
              </w:rPr>
              <w:t>4</w:t>
            </w:r>
            <w:r w:rsidR="007601C5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EDED8" w14:textId="77777777" w:rsidR="00E430BB" w:rsidRPr="00E430BB" w:rsidRDefault="00E430BB" w:rsidP="00E430BB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E430BB"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  <w:t xml:space="preserve">Ախտահանիչ խտանյութ ՝ նախատեսված բժշկական նշանակության գործիքների, էնդոսկոպների՝  ախտահանման, նախամանրէազերծումային  և էնզիմատիկ մաքրման համար: </w:t>
            </w:r>
          </w:p>
          <w:p w14:paraId="50BB0DF1" w14:textId="24D68697" w:rsidR="00E430BB" w:rsidRPr="00E430BB" w:rsidRDefault="00E430BB" w:rsidP="00E430BB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6F98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Բաղադրությունը- իրենից ներկայացնում է կանաչ գույնի, բուրանյութի հոտով թափանցիկ հեղուկ խտանյութ: Որպես ազդող նյութեր` պարունակում է N,N-դիդեցիլ-N-մեթիլ-պոլի(օքսիէթիլ) ամոնիումի պրոպիոնատ (ՉԱՄ), դիդեցիլ դիմեթիլ ամոնիումի քլորիդ (ՉԱՄ), ֆերմենտների համալիր (լիպազա, ալֆա-ամիլազա, պրոտեազա), ինչպես նաև ֆունկցիոնալ բաղադրամասեր՝ ՄԱՆ (մակերեսային ակտիվ նյութեր),  ներկանյութ, բուրանյութ, ջուր և այլն: Ներկայացվող ապրանքը պետք է պարունակի նաև կոռոզիայի ինհիբիտորներ (կազմի մեջ կոռոզիոն ինհիբիտորի առկայությունը պետք է հաստատվի օգտագործման հրահանգով):</w:t>
            </w:r>
          </w:p>
          <w:p w14:paraId="301DE60C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Առաջարկվող ախտահանիչ նյութը իր բաղադրությունում չպետք է պարունակի որպես ակտիվ բաղադրիչներ քլոր, ալկոհոլ:</w:t>
            </w:r>
          </w:p>
          <w:p w14:paraId="060F2D4F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Փաթեթավորումը- 1լիտր կամ այլ ծավալի  պոլիէթիլենային տարա համապատասխան չափիչ բաժակով:                          </w:t>
            </w:r>
          </w:p>
          <w:p w14:paraId="0F49E61A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1լիտր խտանյութից պատրաստվի մինչև 0,5%-անոց, ոչ պակաս , քան  200 լիտր  աշխատանքային լուծույթ, որը կապահովի հակաբակտերիալ ՝գրամդրական և գրամբացասական մանրէների (ներառյալ՝ տուբերկուլյոզի միկոբակտերիաները),  </w:t>
            </w: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lastRenderedPageBreak/>
              <w:t>հակավիրուսային (ներառյալ արտաընդերային հեպատիտները, ՄԻԱՎ-վարակը, պոլիոմիելիտը), A գրիպի H5N1, H1N1տեսակները) և հակասնկային (այդ թվում` կանդիդա և դերմատոֆիտիա, բորբոսասնկեր) ազդեցությունը մինչև 5-30 րոպեում (ինչը հաստատված լինի ՀՀ Առողջապահության նախարարության կողմից հաստատված  մեթոդական հրահանգներով),</w:t>
            </w:r>
            <w:r w:rsidRPr="00E430BB">
              <w:rPr>
                <w:color w:val="000000"/>
                <w:lang w:val="hy-AM"/>
              </w:rPr>
              <w:t> </w:t>
            </w:r>
            <w:r w:rsidRPr="00E430BB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ինչպես նաև օժտված լինի ակտիվությամբ հատուկ վտանգավոր վարակների (ժանտախտի, խոլերայի, տուլարեմիայի, լեգիոնելոզի) հարուցիչների նկատմամբ:  :   </w:t>
            </w:r>
          </w:p>
          <w:p w14:paraId="210D21FA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Աշխատանքային լուծույթի պատրաստման համար պահանջվող ջերմաստիճանը պետք է լինի՝ ոչ պակաս քան 15C-ից մինչև ոչ ավել քան 25C-ը:</w:t>
            </w:r>
          </w:p>
          <w:p w14:paraId="0FDD45F2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Աշխատանքային լուծույթի պիտանելիությունը   լինի 10 օր-ից ոչ պակաս, նախատեսված  բազմակի օգտագործման համար:  Մատակարարման պահին խտանյութի ժամկետի 1/2-ի առկայություն                                                                                                                       </w:t>
            </w:r>
          </w:p>
          <w:p w14:paraId="36D10B63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Ախտահանիչ նյութի pH - 7,8-8,8:</w:t>
            </w:r>
          </w:p>
          <w:p w14:paraId="0CAEB0D5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Վերջնական օգտագործման համար ստացվող ախտահանիչ նյութի աշխատանքային լուծույթի արժեքը ստանալու համար, հաշվարկները կատարվելու են համաձայն ՀՀ Առողջապահության նախարարության կողմից հաստատված  համապատասխան մեթոդական հրահանգների և ՀՀ-ում գործող սանիտարական նորմերի՝ հիմք ընդունելով հակաբակտերիալ (ներառյալ տուբերկուլյոզը), հակավիրուսային և  հակասնկային ախտահանման ռեժիմները:</w:t>
            </w:r>
          </w:p>
          <w:p w14:paraId="24C28305" w14:textId="77777777" w:rsidR="00E430BB" w:rsidRPr="00E430BB" w:rsidRDefault="00E430BB" w:rsidP="00E430BB">
            <w:pPr>
              <w:pStyle w:val="af5"/>
              <w:spacing w:before="0" w:beforeAutospacing="0" w:after="0" w:afterAutospacing="0"/>
              <w:rPr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Վտանգավորության աստիճանը- 4-րդ, 5-րդ դաս: </w:t>
            </w:r>
          </w:p>
          <w:p w14:paraId="3312B81C" w14:textId="55290DAA" w:rsidR="00E430BB" w:rsidRPr="00BB0D79" w:rsidRDefault="00E430BB" w:rsidP="00E430BB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Ունենա որակի հավաստագիր,  ՀՀ ԱՆ  օգտագործման մեթոդական հրահանգ, </w:t>
            </w:r>
            <w:r w:rsidRPr="00E430BB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 </w:t>
            </w: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պետք է երաշխավորված լինի կամ </w:t>
            </w:r>
            <w:r w:rsidRPr="00E430BB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hy-AM"/>
              </w:rPr>
              <w:t>Storz, կամ Olympus, կամ Fujinon, կամ Pentex բժշկական սարքավորումներ արտադրող ընկերությունների կողմից՝ նյութի պատճառով</w:t>
            </w:r>
            <w:r w:rsidRPr="00E430BB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սարքավորման խափանումից խուսափելու համար։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DD0AD" w14:textId="3F8C9DF4" w:rsidR="00E430BB" w:rsidRPr="00E430BB" w:rsidRDefault="00E430BB" w:rsidP="00E430B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lastRenderedPageBreak/>
              <w:t>լիտր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91270" w14:textId="2B9A7649" w:rsidR="00E430BB" w:rsidRPr="00E430BB" w:rsidRDefault="00E430BB" w:rsidP="00E430BB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2552" w:type="dxa"/>
          </w:tcPr>
          <w:p w14:paraId="20C53359" w14:textId="77777777" w:rsidR="00E430BB" w:rsidRPr="004640A1" w:rsidRDefault="00E430BB" w:rsidP="00E430BB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484F9CF2" w14:textId="156388D8" w:rsidR="00E430BB" w:rsidRPr="00E15936" w:rsidRDefault="00E430BB" w:rsidP="00E430B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E430BB" w:rsidRPr="00BE1312" w14:paraId="2AAD5384" w14:textId="77777777" w:rsidTr="00D14D2C">
        <w:trPr>
          <w:trHeight w:val="246"/>
        </w:trPr>
        <w:tc>
          <w:tcPr>
            <w:tcW w:w="1290" w:type="dxa"/>
          </w:tcPr>
          <w:p w14:paraId="383614B0" w14:textId="7D0F704E" w:rsidR="00E430BB" w:rsidRPr="007601C5" w:rsidRDefault="00E430BB" w:rsidP="00E430B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hy-AM"/>
              </w:rPr>
              <w:t>4</w:t>
            </w:r>
            <w:r w:rsidR="007601C5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4887F" w14:textId="34B7CDC8" w:rsidR="00E430BB" w:rsidRPr="00A8269D" w:rsidRDefault="00A8269D" w:rsidP="00E430BB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  <w:t>Հականեխիչ գել ձեռքերի հիգիենիկ եւ վիրաբուժական մշակման համար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90047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Բաղադրությունը -  դենատուրացված էթանոլ 60%-75%, իզոպրոպանոլի առկայության դեպքում՝ քանակը չգերազանցի 5%-ը,  ինչպես նաև խոնավեցնող, հարթեցնող, փափկեցնող, </w:t>
            </w: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 xml:space="preserve">պաշտպանիչ  հավելումներ նախատեսված ձեռքերի մաշկի խնամքի համար: </w:t>
            </w:r>
          </w:p>
          <w:p w14:paraId="0AAC98D6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Այն իրենից ներկայացնում է հիպոալերգիկ, տիքսոտրոպիկ գել (մաշկի վրա վեր է ածվում հեղուկի`օժտված բարձր թափանցելիությամբ): Տոքսիկ չէ, չունի տեղային գրգռող, մաշկա-ռեզորբտիվ և գերզգայունացնող ազդեցություններ: Չպետք է պարունակի հոտավետ բաղադրիչներ:</w:t>
            </w:r>
          </w:p>
          <w:p w14:paraId="1A6FF295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Հականեխիչ գելը պետք է նախատեսված լինի վիրաբույժների, բուժական անձնակազմի  ձեռքերի հիգիենիկ մշակման համար՝ հաստատված ՀՀ Առողջապահության նախարարության մեթոդական հրահանգներով:</w:t>
            </w:r>
          </w:p>
          <w:p w14:paraId="53B9F161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Ախտահանիչ նյութը պետք է ունենա մանրէասպան ազդեցություն գրամբացասական և գրամդրական մանրէների, (այդ թվում ներհիվանդանոցային վարակների հարուցիչների, տուբերկուլյոզի միկոբակտերիաների), վիրուսների (արտաընդերային հեպատիտներ, ՄԻԱՎ-վարակ),  սնկերի (ներառյալ Կանդիդա ցեղի խմորասնկեր) նկատմամբ՝ ինչը հաստատված լինի ՀՀ Առողջապահության նախարարության կողմից հաստատված  մեթոդական հրահանգներով: </w:t>
            </w:r>
          </w:p>
          <w:p w14:paraId="1F6DF95F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Հակամանրէային երկարացված ազդեցությունը պահպանվի առնվազն 3 ժամվա ընթացքում:  </w:t>
            </w:r>
          </w:p>
          <w:p w14:paraId="590470E6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Փաթեթավորումը - 1 լ  ծավալի պոլիէթիլենային տարա  դիսպենսերով:</w:t>
            </w:r>
          </w:p>
          <w:p w14:paraId="1A6C1B06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Մատակարվող ապրանքի պահպանման ժամկետը ոչ պակաս քան 3 տարի:</w:t>
            </w:r>
          </w:p>
          <w:p w14:paraId="40556522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Մատակարարման պահին ապրանքի ժամկետի առնվազն 1/2-ի առկայություն                            </w:t>
            </w:r>
          </w:p>
          <w:p w14:paraId="2715ACC9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Վտանգավորության աստիճանը- 4-րդ, 5-րդ դաս: </w:t>
            </w:r>
          </w:p>
          <w:p w14:paraId="05924FEC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Տարան դոզավորող պոմպով է` 1 սեղմումը 1,5մլ,</w:t>
            </w:r>
          </w:p>
          <w:p w14:paraId="5910CD5A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մեկ հիգենիկ մշակումը ոչ ավել քան 3մլ- մինչև 30վրկ.,</w:t>
            </w:r>
          </w:p>
          <w:p w14:paraId="74A2CD82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մեկ վիրաբուժական մշակումը ոչ ավել քան -6մլ - մինչև 90վրկ. :</w:t>
            </w:r>
          </w:p>
          <w:p w14:paraId="24B2EFEF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Մշակումից հետո ձեռքերի լվացում չի պահանջում:</w:t>
            </w:r>
          </w:p>
          <w:p w14:paraId="7FAB7977" w14:textId="77777777" w:rsidR="00A8269D" w:rsidRPr="00A8269D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1լ նախատեսված է  ոչ պակաս քան 333 հիգենիկ կամ 167 վիրաբուժական մշակման համար:</w:t>
            </w:r>
          </w:p>
          <w:p w14:paraId="47B51A79" w14:textId="705FBBAB" w:rsidR="00E430BB" w:rsidRPr="00BB0D79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Ունենա որակի հավաստագիր: ՀՀ ԱՆ  օգտագործման մեթոդական հրահանգ: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55F7D" w14:textId="31748AED" w:rsidR="00E430BB" w:rsidRPr="00A8269D" w:rsidRDefault="00A8269D" w:rsidP="00E430BB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lastRenderedPageBreak/>
              <w:t>լիտր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25CED" w14:textId="79C87BD6" w:rsidR="00E430BB" w:rsidRPr="00A8269D" w:rsidRDefault="00A8269D" w:rsidP="00E430BB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36</w:t>
            </w:r>
          </w:p>
        </w:tc>
        <w:tc>
          <w:tcPr>
            <w:tcW w:w="2552" w:type="dxa"/>
          </w:tcPr>
          <w:p w14:paraId="5E03EA01" w14:textId="77777777" w:rsidR="00E430BB" w:rsidRPr="004640A1" w:rsidRDefault="00E430BB" w:rsidP="00E430BB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57351682" w14:textId="6D10C324" w:rsidR="00E430BB" w:rsidRPr="00E15936" w:rsidRDefault="00E430BB" w:rsidP="00E430BB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  <w:tr w:rsidR="00A8269D" w:rsidRPr="00BE1312" w14:paraId="73549E32" w14:textId="77777777" w:rsidTr="00D14D2C">
        <w:trPr>
          <w:trHeight w:val="246"/>
        </w:trPr>
        <w:tc>
          <w:tcPr>
            <w:tcW w:w="1290" w:type="dxa"/>
          </w:tcPr>
          <w:p w14:paraId="5669C412" w14:textId="2CFF3493" w:rsidR="00A8269D" w:rsidRPr="007601C5" w:rsidRDefault="007601C5" w:rsidP="00A8269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49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3CD91" w14:textId="0A22FA18" w:rsidR="00A8269D" w:rsidRPr="00A8269D" w:rsidRDefault="00A8269D" w:rsidP="00A8269D">
            <w:pPr>
              <w:rPr>
                <w:rFonts w:ascii="Arial Unicode" w:hAnsi="Arial Unicode" w:cs="Calibri"/>
                <w:color w:val="000000"/>
                <w:sz w:val="18"/>
                <w:szCs w:val="18"/>
                <w:lang w:val="hy-AM"/>
              </w:rPr>
            </w:pP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Ֆերմենտատիվ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> 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լվացող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> 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նյութ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 xml:space="preserve">` 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նախատեսված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> 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բժշկական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> 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իրերի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> 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լվացման</w:t>
            </w:r>
            <w:r w:rsidRPr="00A8269D">
              <w:rPr>
                <w:rFonts w:ascii="Arial Black" w:hAnsi="Arial Black"/>
                <w:color w:val="000000"/>
                <w:sz w:val="18"/>
                <w:szCs w:val="18"/>
                <w:lang w:val="hy-AM"/>
              </w:rPr>
              <w:t> </w:t>
            </w:r>
            <w:r w:rsidRPr="00A8269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համար</w:t>
            </w:r>
          </w:p>
        </w:tc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20425" w14:textId="6BED3904" w:rsidR="00A8269D" w:rsidRPr="00BB0D79" w:rsidRDefault="00A8269D" w:rsidP="00A8269D">
            <w:pPr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A8269D">
              <w:rPr>
                <w:rFonts w:cs="Calibri"/>
                <w:color w:val="000000"/>
                <w:sz w:val="16"/>
                <w:szCs w:val="16"/>
                <w:lang w:val="hy-AM"/>
              </w:rPr>
              <w:t>Չորս և ավելի ֆերմենտ պարունակող բազմակոմպոնենտ խտանյութ: Խտանյութից ստացված աշխատանքային լուծույթները չեն առաջացնում մետաղների ժանգոտում, չեն վնասում ջերմազգայուն նյութերը, լավ լվացվում են: Կիրառվում է տարբեր նյութերից բժշկական արտադրատեսակների, ներառյալ վիրաբուժական (այդ թվում խողովակ ունեցող), միկրովիրաբուժական և ատամնաբուժական (այդ թվում պտտվող) գործիքների ձեռքային եղանակով նախամանրէազերծումային մաքրման համար, կոշտ և ճկուն էնդոսկոպների ձեռքային եղանակով նախնական և նախամանրէազերծումային մաքրման համար (եզրափակիչ՝ բարձր մակարդակի ախտահանումից առաջ, էնդոսկոպներին կից գործիքների ձեռքային եղանակով նախամանրէազերծումային մաքրման համար: Լվացող միջոցը պետք է երաշխավորված լինի կամ Storz, կամ Olympus, կամ Fujinon, կամ Pentex բժշկական սարքավորումներ արտադրող ընկերությունների կողմից՝ նյութի պատճառով սարքավորման խափանումից խուսափելու համար։ Լվացող միջոցի գործարանային փաթեթավորումը 5լ տարայով: Մատակարարման պահին խտանյութի ժամկետի 1/2-ի առկայություն : Ունենա որակի հավաստագիր,  ԵԱՏՄ պետական գրանցման վկայական,  ՀՀ ԱՆ  օգտագործման մեթոդական հրահանգ:: Ունենա  ՀՀ ԱՆ  օգտագործման մեթոդական հրահանգ: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602CA" w14:textId="26D450FB" w:rsidR="00A8269D" w:rsidRPr="00A8269D" w:rsidRDefault="00A8269D" w:rsidP="00A8269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255B4" w14:textId="3A3385AD" w:rsidR="00A8269D" w:rsidRPr="00A8269D" w:rsidRDefault="00A8269D" w:rsidP="00A8269D">
            <w:pPr>
              <w:jc w:val="right"/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2552" w:type="dxa"/>
          </w:tcPr>
          <w:p w14:paraId="48EEB43B" w14:textId="77777777" w:rsidR="00A8269D" w:rsidRPr="004640A1" w:rsidRDefault="00A8269D" w:rsidP="00A8269D">
            <w:pPr>
              <w:jc w:val="center"/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  <w:lang w:val="hy-AM" w:eastAsia="ru-RU"/>
              </w:rPr>
              <w:t>Ք</w:t>
            </w:r>
            <w:r>
              <w:rPr>
                <w:rFonts w:ascii="Cambria Math" w:hAnsi="Cambria Math" w:cs="Calibri"/>
                <w:color w:val="000000"/>
                <w:sz w:val="18"/>
                <w:szCs w:val="20"/>
                <w:lang w:val="hy-AM" w:eastAsia="ru-RU"/>
              </w:rPr>
              <w:t>․Աշտարակ, Նարեկացու 61</w:t>
            </w:r>
          </w:p>
        </w:tc>
        <w:tc>
          <w:tcPr>
            <w:tcW w:w="2166" w:type="dxa"/>
          </w:tcPr>
          <w:p w14:paraId="08850D1C" w14:textId="266F3B52" w:rsidR="00A8269D" w:rsidRPr="00E15936" w:rsidRDefault="00A8269D" w:rsidP="00A8269D">
            <w:pPr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 w:eastAsia="ru-RU"/>
              </w:rPr>
            </w:pPr>
            <w:r w:rsidRPr="006D2B23">
              <w:t xml:space="preserve">Մինչև 30․12․2026թ </w:t>
            </w:r>
          </w:p>
        </w:tc>
      </w:tr>
    </w:tbl>
    <w:p w14:paraId="44AEA18B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6DB36477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3620EA25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0AA0D1E6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7BC22C7B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7B066AF6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4EFFC2D9" w14:textId="77777777" w:rsid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4D363DC8" w14:textId="77777777" w:rsidR="000955CC" w:rsidRDefault="000955CC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79CAC4AD" w14:textId="77777777" w:rsidR="000955CC" w:rsidRDefault="000955CC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5DACF5C9" w14:textId="77777777" w:rsidR="000955CC" w:rsidRDefault="000955CC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1D3BB20E" w14:textId="77777777" w:rsidR="000955CC" w:rsidRPr="005E7286" w:rsidRDefault="000955CC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50D80B0A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4033C127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5609DE63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09FBE473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51567D1A" w14:textId="77777777" w:rsidR="005E7286" w:rsidRPr="005E7286" w:rsidRDefault="005E7286" w:rsidP="005E7286">
      <w:pPr>
        <w:rPr>
          <w:rFonts w:ascii="Arial" w:eastAsia="SimSun" w:hAnsi="Arial" w:cs="Arial"/>
          <w:szCs w:val="20"/>
          <w:lang w:val="ru-RU" w:eastAsia="zh-CN"/>
        </w:rPr>
      </w:pPr>
    </w:p>
    <w:p w14:paraId="68CC1244" w14:textId="77777777" w:rsidR="005E7286" w:rsidRDefault="005E7286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E2CE269" w14:textId="77777777" w:rsidR="005E7286" w:rsidRDefault="005E7286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422F4639" w14:textId="77777777" w:rsidR="005E7286" w:rsidRDefault="005E7286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AB2946E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259E852B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1871C8FE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380F6E8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00C9388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A863BE5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5F975CFB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6C2EDF12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86351B2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72568131" w14:textId="758CEDA8" w:rsidR="005B6CC7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  <w:r>
        <w:rPr>
          <w:rFonts w:ascii="Arial" w:eastAsia="SimSun" w:hAnsi="Arial" w:cs="Arial"/>
          <w:bCs/>
          <w:i/>
          <w:iCs/>
          <w:szCs w:val="20"/>
          <w:lang w:val="ru-RU" w:eastAsia="zh-CN"/>
        </w:rPr>
        <w:br w:type="textWrapping" w:clear="all"/>
      </w:r>
    </w:p>
    <w:p w14:paraId="0BEDC8F2" w14:textId="77777777" w:rsidR="005E7286" w:rsidRDefault="005E7286" w:rsidP="005E7286">
      <w:pPr>
        <w:spacing w:after="0" w:line="240" w:lineRule="auto"/>
        <w:ind w:left="720"/>
        <w:jc w:val="center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7BA7293C" w14:textId="77777777" w:rsidR="007B10BD" w:rsidRDefault="007B10BD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644E00F6" w14:textId="77777777" w:rsidR="005E7286" w:rsidRDefault="005E7286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56E5ED7D" w14:textId="77777777" w:rsidR="007B10BD" w:rsidRDefault="007B10BD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4DD4B6A4" w14:textId="77777777" w:rsidR="007B10BD" w:rsidRDefault="007B10BD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746F906F" w14:textId="77777777" w:rsidR="007B10BD" w:rsidRDefault="007B10BD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7704F0E0" w14:textId="77777777" w:rsidR="007B10BD" w:rsidRDefault="007B10BD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1399B9A3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0B736A39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65BED589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6512D7E3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1EF1079E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1FBDFE4F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56D1E23B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4CE0E0DA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6A1EE8DA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3ED7F559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7DEC1E5C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1B8A6099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2D4BA181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41808ED9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7F249E9C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1C394F0E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0DB48B1D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3B669841" w14:textId="77777777" w:rsid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13382CB5" w14:textId="77777777" w:rsidR="009828C5" w:rsidRPr="009828C5" w:rsidRDefault="009828C5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eastAsia="zh-CN"/>
        </w:rPr>
      </w:pPr>
    </w:p>
    <w:p w14:paraId="6655B71D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015ED1F1" w14:textId="77777777" w:rsidR="000041CA" w:rsidRDefault="000041CA" w:rsidP="003D493E">
      <w:pPr>
        <w:spacing w:after="0" w:line="240" w:lineRule="auto"/>
        <w:ind w:left="720"/>
        <w:jc w:val="right"/>
        <w:rPr>
          <w:rFonts w:ascii="Arial" w:eastAsia="SimSun" w:hAnsi="Arial" w:cs="Arial"/>
          <w:bCs/>
          <w:i/>
          <w:iCs/>
          <w:szCs w:val="20"/>
          <w:lang w:val="ru-RU" w:eastAsia="zh-CN"/>
        </w:rPr>
      </w:pPr>
    </w:p>
    <w:p w14:paraId="2DA8CE70" w14:textId="77777777" w:rsidR="0019732C" w:rsidRDefault="0019732C" w:rsidP="00F74761">
      <w:pPr>
        <w:spacing w:after="0" w:line="240" w:lineRule="auto"/>
        <w:ind w:left="720"/>
        <w:jc w:val="right"/>
        <w:rPr>
          <w:rFonts w:ascii="Arial" w:hAnsi="Arial" w:cs="Arial"/>
          <w:b/>
          <w:lang w:val="ru-RU"/>
        </w:rPr>
      </w:pPr>
    </w:p>
    <w:p w14:paraId="6D7C9275" w14:textId="77777777" w:rsidR="00215679" w:rsidRPr="000955CC" w:rsidRDefault="00215679" w:rsidP="00215679">
      <w:pPr>
        <w:spacing w:after="0" w:line="240" w:lineRule="auto"/>
        <w:jc w:val="both"/>
        <w:rPr>
          <w:rFonts w:ascii="Arial" w:hAnsi="Arial" w:cs="Arial"/>
          <w:i/>
          <w:sz w:val="18"/>
          <w:szCs w:val="18"/>
          <w:lang w:val="ru-RU"/>
        </w:rPr>
      </w:pPr>
    </w:p>
    <w:sectPr w:rsidR="00215679" w:rsidRPr="000955CC" w:rsidSect="008F2343">
      <w:headerReference w:type="default" r:id="rId8"/>
      <w:pgSz w:w="15840" w:h="12240" w:orient="landscape"/>
      <w:pgMar w:top="295" w:right="397" w:bottom="301" w:left="3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8177" w14:textId="77777777" w:rsidR="006C64E6" w:rsidRDefault="006C64E6" w:rsidP="00F74761">
      <w:pPr>
        <w:spacing w:after="0" w:line="240" w:lineRule="auto"/>
      </w:pPr>
      <w:r>
        <w:separator/>
      </w:r>
    </w:p>
  </w:endnote>
  <w:endnote w:type="continuationSeparator" w:id="0">
    <w:p w14:paraId="155A6360" w14:textId="77777777" w:rsidR="006C64E6" w:rsidRDefault="006C64E6" w:rsidP="00F7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86038" w14:textId="77777777" w:rsidR="006C64E6" w:rsidRDefault="006C64E6" w:rsidP="00F74761">
      <w:pPr>
        <w:spacing w:after="0" w:line="240" w:lineRule="auto"/>
      </w:pPr>
      <w:r>
        <w:separator/>
      </w:r>
    </w:p>
  </w:footnote>
  <w:footnote w:type="continuationSeparator" w:id="0">
    <w:p w14:paraId="5A1EAFF4" w14:textId="77777777" w:rsidR="006C64E6" w:rsidRDefault="006C64E6" w:rsidP="00F74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BE7B1" w14:textId="77777777" w:rsidR="000A585B" w:rsidRDefault="000A58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BDC7592"/>
    <w:multiLevelType w:val="hybridMultilevel"/>
    <w:tmpl w:val="9F1A4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63010AD"/>
    <w:multiLevelType w:val="hybridMultilevel"/>
    <w:tmpl w:val="4CF848D2"/>
    <w:lvl w:ilvl="0" w:tplc="C44E85A4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010A85"/>
    <w:multiLevelType w:val="hybridMultilevel"/>
    <w:tmpl w:val="9F1A4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F529BB"/>
    <w:multiLevelType w:val="multilevel"/>
    <w:tmpl w:val="694623FA"/>
    <w:lvl w:ilvl="0">
      <w:start w:val="1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9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3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96561209">
    <w:abstractNumId w:val="11"/>
  </w:num>
  <w:num w:numId="2" w16cid:durableId="1849834283">
    <w:abstractNumId w:val="20"/>
  </w:num>
  <w:num w:numId="3" w16cid:durableId="1375888665">
    <w:abstractNumId w:val="8"/>
  </w:num>
  <w:num w:numId="4" w16cid:durableId="1476684742">
    <w:abstractNumId w:val="19"/>
  </w:num>
  <w:num w:numId="5" w16cid:durableId="1216356821">
    <w:abstractNumId w:val="14"/>
  </w:num>
  <w:num w:numId="6" w16cid:durableId="54277590">
    <w:abstractNumId w:val="22"/>
  </w:num>
  <w:num w:numId="7" w16cid:durableId="112566330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7259042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77883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4935370">
    <w:abstractNumId w:val="17"/>
  </w:num>
  <w:num w:numId="11" w16cid:durableId="956375750">
    <w:abstractNumId w:val="4"/>
  </w:num>
  <w:num w:numId="12" w16cid:durableId="1560171316">
    <w:abstractNumId w:val="6"/>
  </w:num>
  <w:num w:numId="13" w16cid:durableId="1191996437">
    <w:abstractNumId w:val="26"/>
  </w:num>
  <w:num w:numId="14" w16cid:durableId="1707949669">
    <w:abstractNumId w:val="23"/>
  </w:num>
  <w:num w:numId="15" w16cid:durableId="1998535896">
    <w:abstractNumId w:val="9"/>
  </w:num>
  <w:num w:numId="16" w16cid:durableId="227769478">
    <w:abstractNumId w:val="24"/>
  </w:num>
  <w:num w:numId="17" w16cid:durableId="1120683986">
    <w:abstractNumId w:val="12"/>
  </w:num>
  <w:num w:numId="18" w16cid:durableId="1949040954">
    <w:abstractNumId w:val="5"/>
  </w:num>
  <w:num w:numId="19" w16cid:durableId="370764690">
    <w:abstractNumId w:val="1"/>
  </w:num>
  <w:num w:numId="20" w16cid:durableId="901479068">
    <w:abstractNumId w:val="3"/>
  </w:num>
  <w:num w:numId="21" w16cid:durableId="634917377">
    <w:abstractNumId w:val="2"/>
  </w:num>
  <w:num w:numId="22" w16cid:durableId="311101910">
    <w:abstractNumId w:val="27"/>
  </w:num>
  <w:num w:numId="23" w16cid:durableId="1804687994">
    <w:abstractNumId w:val="25"/>
  </w:num>
  <w:num w:numId="24" w16cid:durableId="1765031169">
    <w:abstractNumId w:val="21"/>
  </w:num>
  <w:num w:numId="25" w16cid:durableId="114831852">
    <w:abstractNumId w:val="0"/>
  </w:num>
  <w:num w:numId="26" w16cid:durableId="118963831">
    <w:abstractNumId w:val="10"/>
  </w:num>
  <w:num w:numId="27" w16cid:durableId="294726567">
    <w:abstractNumId w:val="16"/>
  </w:num>
  <w:num w:numId="28" w16cid:durableId="325673707">
    <w:abstractNumId w:val="13"/>
  </w:num>
  <w:num w:numId="29" w16cid:durableId="666398198">
    <w:abstractNumId w:val="18"/>
  </w:num>
  <w:num w:numId="30" w16cid:durableId="54083564">
    <w:abstractNumId w:val="15"/>
  </w:num>
  <w:num w:numId="31" w16cid:durableId="2296530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761"/>
    <w:rsid w:val="000041CA"/>
    <w:rsid w:val="000049E0"/>
    <w:rsid w:val="00011E06"/>
    <w:rsid w:val="000516F8"/>
    <w:rsid w:val="000655AA"/>
    <w:rsid w:val="00076657"/>
    <w:rsid w:val="000774B0"/>
    <w:rsid w:val="000908CB"/>
    <w:rsid w:val="000955CC"/>
    <w:rsid w:val="000A1742"/>
    <w:rsid w:val="000A5056"/>
    <w:rsid w:val="000A585B"/>
    <w:rsid w:val="000B01AC"/>
    <w:rsid w:val="000C7056"/>
    <w:rsid w:val="00100BC8"/>
    <w:rsid w:val="001076B5"/>
    <w:rsid w:val="00113AFE"/>
    <w:rsid w:val="00123D11"/>
    <w:rsid w:val="00131394"/>
    <w:rsid w:val="00135DFF"/>
    <w:rsid w:val="00163455"/>
    <w:rsid w:val="001666C9"/>
    <w:rsid w:val="001808B8"/>
    <w:rsid w:val="00193C32"/>
    <w:rsid w:val="00195804"/>
    <w:rsid w:val="0019732C"/>
    <w:rsid w:val="001A4B3D"/>
    <w:rsid w:val="001C47FC"/>
    <w:rsid w:val="001C79C4"/>
    <w:rsid w:val="001C7A62"/>
    <w:rsid w:val="001E2ADD"/>
    <w:rsid w:val="001F564A"/>
    <w:rsid w:val="00203D79"/>
    <w:rsid w:val="00204A0F"/>
    <w:rsid w:val="00215679"/>
    <w:rsid w:val="002159CD"/>
    <w:rsid w:val="002276C8"/>
    <w:rsid w:val="002368F7"/>
    <w:rsid w:val="0024614B"/>
    <w:rsid w:val="00261F60"/>
    <w:rsid w:val="0026730A"/>
    <w:rsid w:val="00267721"/>
    <w:rsid w:val="00271EEB"/>
    <w:rsid w:val="00304C0E"/>
    <w:rsid w:val="0031646F"/>
    <w:rsid w:val="003273F2"/>
    <w:rsid w:val="00327441"/>
    <w:rsid w:val="003352F9"/>
    <w:rsid w:val="00341C35"/>
    <w:rsid w:val="00344013"/>
    <w:rsid w:val="00354B1C"/>
    <w:rsid w:val="003755FA"/>
    <w:rsid w:val="003A4265"/>
    <w:rsid w:val="003B7DD6"/>
    <w:rsid w:val="003D0245"/>
    <w:rsid w:val="003D493E"/>
    <w:rsid w:val="003F03A9"/>
    <w:rsid w:val="003F2083"/>
    <w:rsid w:val="003F457A"/>
    <w:rsid w:val="0040743F"/>
    <w:rsid w:val="00414F9B"/>
    <w:rsid w:val="00442347"/>
    <w:rsid w:val="004640A1"/>
    <w:rsid w:val="00486E3D"/>
    <w:rsid w:val="004911B6"/>
    <w:rsid w:val="00492641"/>
    <w:rsid w:val="004A07A2"/>
    <w:rsid w:val="004A1FA4"/>
    <w:rsid w:val="004B7996"/>
    <w:rsid w:val="004E180A"/>
    <w:rsid w:val="00505EB5"/>
    <w:rsid w:val="00517F37"/>
    <w:rsid w:val="00523345"/>
    <w:rsid w:val="00574935"/>
    <w:rsid w:val="00576BE1"/>
    <w:rsid w:val="005B6ABD"/>
    <w:rsid w:val="005B6CC7"/>
    <w:rsid w:val="005C5AB2"/>
    <w:rsid w:val="005C6F3C"/>
    <w:rsid w:val="005E2DF5"/>
    <w:rsid w:val="005E6F67"/>
    <w:rsid w:val="005E7286"/>
    <w:rsid w:val="00600C6F"/>
    <w:rsid w:val="00617C7A"/>
    <w:rsid w:val="006221B0"/>
    <w:rsid w:val="00653DEE"/>
    <w:rsid w:val="006632C4"/>
    <w:rsid w:val="006673BC"/>
    <w:rsid w:val="00671E58"/>
    <w:rsid w:val="006B3DD5"/>
    <w:rsid w:val="006C64E6"/>
    <w:rsid w:val="006D255B"/>
    <w:rsid w:val="006D3CBB"/>
    <w:rsid w:val="006E197D"/>
    <w:rsid w:val="006E5CD7"/>
    <w:rsid w:val="0072374B"/>
    <w:rsid w:val="007303B7"/>
    <w:rsid w:val="00743637"/>
    <w:rsid w:val="007448CA"/>
    <w:rsid w:val="007468CB"/>
    <w:rsid w:val="00751637"/>
    <w:rsid w:val="007601C5"/>
    <w:rsid w:val="007773DE"/>
    <w:rsid w:val="00793180"/>
    <w:rsid w:val="0079493E"/>
    <w:rsid w:val="00797A67"/>
    <w:rsid w:val="007A5EDD"/>
    <w:rsid w:val="007A670A"/>
    <w:rsid w:val="007B10BD"/>
    <w:rsid w:val="007B70C4"/>
    <w:rsid w:val="007C0AB5"/>
    <w:rsid w:val="007E686A"/>
    <w:rsid w:val="007F0563"/>
    <w:rsid w:val="00820A29"/>
    <w:rsid w:val="00833618"/>
    <w:rsid w:val="0083749C"/>
    <w:rsid w:val="00867866"/>
    <w:rsid w:val="00870339"/>
    <w:rsid w:val="00880A8B"/>
    <w:rsid w:val="008817FC"/>
    <w:rsid w:val="0088544F"/>
    <w:rsid w:val="008A102B"/>
    <w:rsid w:val="008B2771"/>
    <w:rsid w:val="008F2343"/>
    <w:rsid w:val="008F457E"/>
    <w:rsid w:val="008F592A"/>
    <w:rsid w:val="008F735B"/>
    <w:rsid w:val="00900EF1"/>
    <w:rsid w:val="009028F5"/>
    <w:rsid w:val="00921E88"/>
    <w:rsid w:val="0094449C"/>
    <w:rsid w:val="00952D55"/>
    <w:rsid w:val="009550B5"/>
    <w:rsid w:val="009828C5"/>
    <w:rsid w:val="00994931"/>
    <w:rsid w:val="009A60CB"/>
    <w:rsid w:val="009A6313"/>
    <w:rsid w:val="009D0E40"/>
    <w:rsid w:val="009E24F9"/>
    <w:rsid w:val="00A041D8"/>
    <w:rsid w:val="00A1007C"/>
    <w:rsid w:val="00A106E9"/>
    <w:rsid w:val="00A152D2"/>
    <w:rsid w:val="00A3693A"/>
    <w:rsid w:val="00A40F1B"/>
    <w:rsid w:val="00A65A2E"/>
    <w:rsid w:val="00A76E4E"/>
    <w:rsid w:val="00A8269D"/>
    <w:rsid w:val="00A90348"/>
    <w:rsid w:val="00A940E9"/>
    <w:rsid w:val="00AC23FA"/>
    <w:rsid w:val="00AC3C04"/>
    <w:rsid w:val="00AC4BA8"/>
    <w:rsid w:val="00AC60A4"/>
    <w:rsid w:val="00AE0940"/>
    <w:rsid w:val="00B11ED3"/>
    <w:rsid w:val="00B255A1"/>
    <w:rsid w:val="00B54053"/>
    <w:rsid w:val="00B643A0"/>
    <w:rsid w:val="00B670DC"/>
    <w:rsid w:val="00B84A7D"/>
    <w:rsid w:val="00B94E7D"/>
    <w:rsid w:val="00BA1920"/>
    <w:rsid w:val="00BB0D79"/>
    <w:rsid w:val="00BD6BE2"/>
    <w:rsid w:val="00BE0906"/>
    <w:rsid w:val="00BF1AED"/>
    <w:rsid w:val="00C02FAC"/>
    <w:rsid w:val="00C05816"/>
    <w:rsid w:val="00C15880"/>
    <w:rsid w:val="00C228AA"/>
    <w:rsid w:val="00C56206"/>
    <w:rsid w:val="00C674B7"/>
    <w:rsid w:val="00C733FE"/>
    <w:rsid w:val="00C80B78"/>
    <w:rsid w:val="00C80F2B"/>
    <w:rsid w:val="00C93344"/>
    <w:rsid w:val="00C96DF8"/>
    <w:rsid w:val="00CA11F4"/>
    <w:rsid w:val="00CA70B1"/>
    <w:rsid w:val="00CB070E"/>
    <w:rsid w:val="00CB76A8"/>
    <w:rsid w:val="00D14D2C"/>
    <w:rsid w:val="00D22210"/>
    <w:rsid w:val="00D614BE"/>
    <w:rsid w:val="00D7127C"/>
    <w:rsid w:val="00D724C8"/>
    <w:rsid w:val="00D72E14"/>
    <w:rsid w:val="00D74A10"/>
    <w:rsid w:val="00D83CDB"/>
    <w:rsid w:val="00D906E0"/>
    <w:rsid w:val="00DB7780"/>
    <w:rsid w:val="00DD6064"/>
    <w:rsid w:val="00DD7C38"/>
    <w:rsid w:val="00E026B5"/>
    <w:rsid w:val="00E20040"/>
    <w:rsid w:val="00E217B4"/>
    <w:rsid w:val="00E25F41"/>
    <w:rsid w:val="00E27876"/>
    <w:rsid w:val="00E430BB"/>
    <w:rsid w:val="00E562E0"/>
    <w:rsid w:val="00E6610C"/>
    <w:rsid w:val="00EB499A"/>
    <w:rsid w:val="00EB6CBE"/>
    <w:rsid w:val="00ED6862"/>
    <w:rsid w:val="00EF5CF2"/>
    <w:rsid w:val="00F03D85"/>
    <w:rsid w:val="00F37763"/>
    <w:rsid w:val="00F43758"/>
    <w:rsid w:val="00F47669"/>
    <w:rsid w:val="00F641E4"/>
    <w:rsid w:val="00F658D6"/>
    <w:rsid w:val="00F74761"/>
    <w:rsid w:val="00F754B8"/>
    <w:rsid w:val="00F932CB"/>
    <w:rsid w:val="00F9375B"/>
    <w:rsid w:val="00FB1809"/>
    <w:rsid w:val="00FC5734"/>
    <w:rsid w:val="00FD5221"/>
    <w:rsid w:val="00FD6C11"/>
    <w:rsid w:val="00FD6C12"/>
    <w:rsid w:val="00FD7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4189"/>
  <w15:docId w15:val="{90A2C9C3-8AE9-4770-A43B-81C2BBCE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3B7"/>
  </w:style>
  <w:style w:type="paragraph" w:styleId="1">
    <w:name w:val="heading 1"/>
    <w:basedOn w:val="a"/>
    <w:next w:val="a"/>
    <w:link w:val="10"/>
    <w:qFormat/>
    <w:rsid w:val="005B6C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B6CC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B6CC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B6CC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5B6CC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B6CC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B6CC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B6CC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5B6CC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F7476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7476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F74761"/>
    <w:rPr>
      <w:vertAlign w:val="superscript"/>
    </w:rPr>
  </w:style>
  <w:style w:type="paragraph" w:styleId="21">
    <w:name w:val="Body Text Indent 2"/>
    <w:basedOn w:val="a"/>
    <w:link w:val="22"/>
    <w:rsid w:val="001808B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1808B8"/>
    <w:rPr>
      <w:rFonts w:ascii="Baltica" w:eastAsia="Times New Roman" w:hAnsi="Baltica" w:cs="Times New Roman"/>
      <w:sz w:val="20"/>
      <w:szCs w:val="20"/>
      <w:lang w:val="af-ZA"/>
    </w:rPr>
  </w:style>
  <w:style w:type="paragraph" w:styleId="a6">
    <w:name w:val="header"/>
    <w:basedOn w:val="a"/>
    <w:link w:val="a7"/>
    <w:unhideWhenUsed/>
    <w:rsid w:val="00ED68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ED6862"/>
  </w:style>
  <w:style w:type="paragraph" w:styleId="a8">
    <w:name w:val="footer"/>
    <w:basedOn w:val="a"/>
    <w:link w:val="a9"/>
    <w:unhideWhenUsed/>
    <w:rsid w:val="00ED68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ED6862"/>
  </w:style>
  <w:style w:type="character" w:customStyle="1" w:styleId="10">
    <w:name w:val="Заголовок 1 Знак"/>
    <w:basedOn w:val="a0"/>
    <w:link w:val="1"/>
    <w:rsid w:val="005B6CC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B6CC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B6CC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B6CC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5B6CC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6CC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B6CC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B6CC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5B6CC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a">
    <w:name w:val="Body Text Indent"/>
    <w:aliases w:val=" Char, Char Char Char Char,Char Char Char Char"/>
    <w:basedOn w:val="a"/>
    <w:link w:val="ab"/>
    <w:rsid w:val="005B6CC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5B6C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5B6CC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B6CC7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rsid w:val="005B6CC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5B6CC7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5B6CC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5B6CC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c">
    <w:name w:val="Balloon Text"/>
    <w:basedOn w:val="a"/>
    <w:link w:val="ad"/>
    <w:rsid w:val="005B6CC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5B6CC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e">
    <w:name w:val="Hyperlink"/>
    <w:rsid w:val="005B6CC7"/>
    <w:rPr>
      <w:color w:val="0000FF"/>
      <w:u w:val="single"/>
    </w:rPr>
  </w:style>
  <w:style w:type="character" w:customStyle="1" w:styleId="CharChar1">
    <w:name w:val="Char Char1"/>
    <w:locked/>
    <w:rsid w:val="005B6CC7"/>
    <w:rPr>
      <w:rFonts w:ascii="Arial LatArm" w:hAnsi="Arial LatArm"/>
      <w:i/>
      <w:lang w:val="en-AU" w:eastAsia="en-US" w:bidi="ar-SA"/>
    </w:rPr>
  </w:style>
  <w:style w:type="paragraph" w:styleId="af">
    <w:name w:val="Body Text"/>
    <w:basedOn w:val="a"/>
    <w:link w:val="af0"/>
    <w:rsid w:val="005B6C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5B6CC7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5B6CC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index heading"/>
    <w:basedOn w:val="a"/>
    <w:next w:val="11"/>
    <w:semiHidden/>
    <w:rsid w:val="005B6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B6CC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B6CC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5B6CC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3">
    <w:name w:val="Заголовок Знак"/>
    <w:basedOn w:val="a0"/>
    <w:link w:val="af2"/>
    <w:rsid w:val="005B6CC7"/>
    <w:rPr>
      <w:rFonts w:ascii="Arial Armenian" w:eastAsia="Times New Roman" w:hAnsi="Arial Armenian" w:cs="Times New Roman"/>
      <w:sz w:val="24"/>
      <w:szCs w:val="20"/>
    </w:rPr>
  </w:style>
  <w:style w:type="character" w:styleId="af4">
    <w:name w:val="page number"/>
    <w:basedOn w:val="a0"/>
    <w:rsid w:val="005B6CC7"/>
  </w:style>
  <w:style w:type="paragraph" w:customStyle="1" w:styleId="CharCharCharCharCharCharCharCharCharCharCharChar">
    <w:name w:val="Char Char Char Char Char Char Char Char Char Char Char Char"/>
    <w:basedOn w:val="a"/>
    <w:rsid w:val="005B6CC7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5B6CC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5B6CC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B6CC7"/>
    <w:rPr>
      <w:rFonts w:ascii="Arial LatArm" w:hAnsi="Arial LatArm"/>
      <w:sz w:val="24"/>
      <w:lang w:eastAsia="ru-RU"/>
    </w:rPr>
  </w:style>
  <w:style w:type="paragraph" w:styleId="af5">
    <w:name w:val="Normal (Web)"/>
    <w:basedOn w:val="a"/>
    <w:uiPriority w:val="99"/>
    <w:rsid w:val="005B6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5B6CC7"/>
    <w:rPr>
      <w:b/>
      <w:bCs/>
    </w:rPr>
  </w:style>
  <w:style w:type="character" w:customStyle="1" w:styleId="CharChar22">
    <w:name w:val="Char Char22"/>
    <w:rsid w:val="005B6CC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B6CC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B6CC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B6CC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B6CC7"/>
    <w:rPr>
      <w:rFonts w:ascii="Arial Armenian" w:hAnsi="Arial Armenian"/>
      <w:lang w:val="en-US"/>
    </w:rPr>
  </w:style>
  <w:style w:type="character" w:styleId="af7">
    <w:name w:val="annotation reference"/>
    <w:semiHidden/>
    <w:rsid w:val="005B6CC7"/>
    <w:rPr>
      <w:sz w:val="16"/>
      <w:szCs w:val="16"/>
    </w:rPr>
  </w:style>
  <w:style w:type="paragraph" w:styleId="af8">
    <w:name w:val="annotation text"/>
    <w:basedOn w:val="a"/>
    <w:link w:val="af9"/>
    <w:semiHidden/>
    <w:rsid w:val="005B6C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5B6CC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5B6CC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B6CC7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5B6CC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B6CC7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5B6CC7"/>
    <w:rPr>
      <w:vertAlign w:val="superscript"/>
    </w:rPr>
  </w:style>
  <w:style w:type="paragraph" w:styleId="aff">
    <w:name w:val="Document Map"/>
    <w:basedOn w:val="a"/>
    <w:link w:val="aff0"/>
    <w:semiHidden/>
    <w:rsid w:val="005B6C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B6C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5B6CC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5B6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5B6CC7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rsid w:val="005B6CC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B6CC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B6CC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B6CC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B6CC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B6C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5B6CC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B6CC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B6C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B6C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B6C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B6C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5B6C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5B6C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B6C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B6C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B6C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B6C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B6CC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B6CC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B6CC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5B6CC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B6C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B6C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B6C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5B6C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B6C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B6CC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B6CC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B6CC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B6CC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B6CC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5B6CC7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5B6CC7"/>
    <w:rPr>
      <w:color w:val="605E5C"/>
      <w:shd w:val="clear" w:color="auto" w:fill="E1DFDD"/>
    </w:rPr>
  </w:style>
  <w:style w:type="character" w:customStyle="1" w:styleId="CharCharChar0">
    <w:name w:val="Char Char Char"/>
    <w:rsid w:val="005B6CC7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5B6CC7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5B6CC7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5B6CC7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5B6CC7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5B6CC7"/>
    <w:rPr>
      <w:rFonts w:ascii="Arial Armenian" w:hAnsi="Arial Armenian"/>
      <w:lang w:val="en-US"/>
    </w:rPr>
  </w:style>
  <w:style w:type="character" w:customStyle="1" w:styleId="CharChar230">
    <w:name w:val="Char Char23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5B6CC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5B6CC7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5B6CC7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5B6CC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5B6CC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Normal1">
    <w:name w:val="Normal+1"/>
    <w:basedOn w:val="a"/>
    <w:next w:val="a"/>
    <w:uiPriority w:val="99"/>
    <w:rsid w:val="005B6C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81848-0646-43E6-88FE-6FD71AD6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9</Pages>
  <Words>1842</Words>
  <Characters>10503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Arman-PC</dc:creator>
  <cp:lastModifiedBy>Hospita</cp:lastModifiedBy>
  <cp:revision>142</cp:revision>
  <cp:lastPrinted>2026-06-10T10:44:00Z</cp:lastPrinted>
  <dcterms:created xsi:type="dcterms:W3CDTF">2018-02-18T18:46:00Z</dcterms:created>
  <dcterms:modified xsi:type="dcterms:W3CDTF">2026-06-11T09:41:00Z</dcterms:modified>
</cp:coreProperties>
</file>