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ԱԱԾ-ՏԱևԿԿԳՎ-ԷԱՃԱՊՁԲ-26/15-ՎՍ</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ԱԱԾ-ՏԱևԿԿԳՎ-ԷԱՃԱՊՁԲ-26/15-ՎՍ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ԱԱԾ-ՏԱևԿԿԳՎ-ԷԱՃԱՊՁԲ-26/15-ՎՍ</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ԱԱԾ-ՏԱևԿԿԳՎ-ԷԱՃԱՊՁԲ-26/15-ՎՍ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ԱԱԾ-ՏԱևԿԿԳՎ-ԷԱՃԱՊՁԲ-26/15-ՎՍ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ԱԱԾ-ՏԱևԿԿԳՎ-ԷԱՃԱՊՁԲ-26/15-ՎՍ</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ԱԱԾ-ՏԱևԿԿԳՎ-ԷԱՃԱՊՁԲ-26/15-ՎՍ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ԱԱԾ-ՏԱևԿԿԳՎ-ԷԱՃԱՊՁԲ-26/15-ՎՍ"</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ԱԱԾ-ՏԱևԿԿԳՎ-ԷԱՃԱՊՁԲ-26/15-ՎՍ*.</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ԱԱԾ-ՏԱևԿԿԳՎ-ԷԱՃԱՊՁԲ-26/15-ՎՍ"</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ԱԱԾ-ՏԱևԿԿԳՎ-ԷԱՃԱՊՁԲ-26/15-ՎՍ*.</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ԱԱԾ-ՏԱևԿԿԳՎ-ԷԱՃԱՊՁԲ-26/15-ՎՍ</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равным сроку, указанному в технических характеристиках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64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не менее 400 Мбит/с, выходная пропускная способность — не менее 400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и 1 eSATA интерфейса.
Alarm I/O: 16/9.
Корпус 2U, 19".
Программная совместимость с продукцией бренда Hikvision.
Максимальный вес —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32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320 Мбит/с, выходная пропускная способность — не менее 256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Alarm I/O.
Корпус 2U, 19".
Программная совместимость с продукцией бренда Hikvision.
Максимальный вес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32 сетевых (IP) камер.
Минимальная мощность декодирования — 16 каналов @ 1080p.
Входная пропускная способность — не менее 320 Мбит/с, выходная пропускная способность — не менее 256 Мбит/с.
Источники вывода изображения — не менее 1 HDMI и 1 VGA (независимые выходы).
HDMI-выход с возможностью вывода изображения до 4K.
Наличие технологии Hikvision AcuSense с возможностью распознавания людей и транспортных средств, поддержкой ANPR (автоматическое распознавание номерных знаков) и сравнения лиц.
Наличие не менее 4 SATA интерфейсов, каждый с поддержкой накопителей до 10 ТБ.
Alarm I/O: 16/4.
Корпус — 1.5U, 19".
Программная совместимость с продукцией бренда Hikvision.
Максимальный вес — 5,6 кг.
Максимальные размеры — 445 × 400 × 75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сварочный аппарат с центральным выравниванием сердцевины (Core Alignment Type Fusion Splicer).
Метод выравнивания: выравнивание сердцевины (Core Alignment) с визуализацией перекрёстного сечения в реальном времени.
Количество соединяемых волокон: 1 волокно.
Совместимые типы волокон: SM (ITU-T G.652/G.657), MM (G.651), DS (G.653), NZDS (G.655).
Диаметр сердцевины: 80–150 μm
Диаметр оболочки: 100 μm – 3 mm
Длина обрезки: 5–16 mm
Средняя потеря на соединении: ≤ 0.01 dB (SM) / ≤ 0.03 dB (NZDS)
Обратное затухание: ≥ 60 dB
Время сварки:
Быстрый режим ≤ 4 с
Стандартный ≤ 7 с
Время термоусадки:
Быстрый ≤ 9 с
Средний ≤ 13 с
Количество программ: минимум 128 режимов сварки и 32 режима термоусадки.
Срок службы электродов: не менее 6000 циклов.
Память: ≥ 20,000 данных о сварках и ≥ 10,000 изображений.
Экран: ≥ 5.0” цветной сенсорный LCD с мультифункциональным интерфейсом.
Увеличение: минимум ×360 / ×520.
Вывод данных: USB-C и Cloud (IoT платформа для управления).
Аккумулятор: ≥ 7000 mAh, ≥ 350 циклов (сварка + нагрев).
Электропитание: AC 100–240V / DC 9–19V.
Размеры: 151 × 149 × 177 мм
Вес: ≤ 2.4 кг
Испытание на вес: 1.96–2.25 N
Условия работы:
Высота ≤ 5000 м
Температура: -10°C…+50°C
Влажность ≤ 95%
Защита:
Водонепроницаемость: не менее IPx2
Пылезащита: не менее IP5X
Ударопрочность: падение ≤ 76 см
Комплект поставки: защитный кейс, резак для оптического волокна (Скалыватель), очиститель оптического волокна (Ripley FO 103-T-250-J), зарядное устройство.
Подключение к облаку: VIEW Pro Manager с возможностью управления данными:
автоматическая синхронизация соединений, отчётов и рабочих данных
удалённый доступ и аналитика через Wi-Fi или 5G
интеграция с IoT платформой для хранения данных и мониторинга
Автоматизация:
автокалибровка
авточистка
автоматическое выравнивание оптической сердцевины
Мониторинг соединения: в реальном времени с отображением изображения волокна на экране.
Интерфейс: интуитивно понятный, с системой предупреждений и отображения ошибок.
*Гарантия: не менее 3 лет с полным техническим обслуживанием и возможностью замены электродов.
Сервис в Армении: наличие действующего центра обслуживания для регулярного техобслуживания, диагностики и обновления ПО на месте или в официальной лаборатории.
Документация при поставке: оригинал или письмо уполномоченного представителя производителя в Армении с подтверждением оригинальности и соответствия заявленным техническим характеристикам (MAF/DAF).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печатающее устройство
(МФУ)
Лазерное многофункциональное устройство формата A4 (принтер, сканер, копировальный аппарат) со скоростью печати не менее 22 стр./мин, разрешением 1200×1200 dpi, с автоматической подачей бумаги (ADF), плотность бумаги — 60–163 г/м². После печати бумага должна сохранять свое первоначальное состояние (не допускается деформация или скручивание бумаги). USB-кабель обязательно должен входить в комплект поставки. Наличие в устройстве модуля или модулей беспроводной связи (Wi-Fi, Bluetooth, NFC и т. д.) нежелательно, однако в случае их наличия физическое удаление должно быть простым и не нарушать работоспособность устройства.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Тепловая и оптическая двухспектральная сетевой поворотный (PTZ) видеокамера с встроенным GPU, обеспечивающим интеллектуальную охрану.
Интеллектуальная охрана: пересечение линии, вторжение, вход/выход в зону.
Сигнал тревоги по температурным отклонениям для предотвращения пожара.
Режимы слежения: панорама, событие, мультизональный.
Алгоритмы обнаружения: дым, огонь.
Дополнительно: изображение в изображении, цветовое кодирование тепла.
Тепловой модуль
Сенсор: VOx неохлаждаемый микроболометр
Разрешение: 640 × 512
Размер пикселя: 17 μm
NETD: ≤ 40 mK
Объектив: 25 мм, F1.0, термализированный
Угол обзора: 24.5° × 19.7°
Цифровое увеличение: ×2, ×4, ×8
Оптический модуль
Сенсор: 1/1.8” CMOS, 4 MP
Разрешение: 2688 × 1520
Мин. освещённость: цвет 0.005 Lux, Ч/Б 0.001 Lux
Угол обзора: 56.6° ~ 1.8° горизонтальный
Оптический Zoom: 6–240 мм, 40x
Цифровой Zoom: ×2, ×4, ×8, ×16
WDR: 120 дБ
Подсветка
Инфракрасная дальность: до 150 м
Интенсивность и угол IR: автоматическая регулировка
Оптический фильтр против тумана: да
PTZ
Панорама: 360° бесконечная
Наклон: -20° ~ +90°
Скорость: 240°/с
Предустановленные позиции: 300
Панорамные сканы: 8 сканов, 32 точки
Память при отключении питания: да
Измерение температуры и обнаружение пожара
Диапазон температуры: -20 °C ~ +150 °C
Точность: ± 8 °C
Обнаружение пожара: 10 точек
Сеть и аудио
Потоковое видео: H.265+/H.265/H.264+/H.264
Аудио: G.711u/a, G.722.1, MP2L2, G.726, PCM
Поддерживаемые платформы: iVMS-4200, Hik-Connect, ONVIF
Пользователи: 32 (администратор, оператор, пользователь)
Порты: RJ45, RS-485, Alarm, Audio
Защита и питание
Класс защиты: IP66
Рабочая температура: -40°C ~ +65°C
Питание: 24VAC / 36VDC / 48VDC / Hi-PoE
Потребление электроэнергии: 65 Вт
Дополнительно: Камера должна быть совместима с Hikvision SDK.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3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скоростная купольная камера.
Обязательные требования:
Должна использовать 1/2.8" прогрессивный скан CMOS чип
Обеспечивать высококачественное изображение с разрешением 4 MP, отлично работать при низкой освещённости благодаря технологии DarkFighter, обеспечивать обзор больших пространств с 32× оптическим и 16× цифровым зумом, поддерживать WDR, HLC, BLC, 3D DNR, Defog, локальное освещение и фокусировку, быструю фокусировку; дальность ночного наблюдения до 200 м с IR подсветкой; поддержка 24 VAC и Hi-PoE
DORI (Detect, Observe, Recognize, Identify) — расстояния должны давать общее представление о возможностях камеры в зависимости от размера объектов в поле зрения. Расчёт согласно характеристикам сенсора и стандарту EN 62676-4:2015.
DORI (Tele):
Обнаружение: 25 px/m, минимум 3000 м
Распознавание личности: 250 px/m, минимум 300 м
Модуль камеры:
Датчик изображения: [Panoramic channel] — 1/2.8" Progressive Scan CMOS, [PTZ channel] — 1/2.8" Progressive Scan CMOS
Минимальная освещённость: [Panoramic channel] 0.005 Lux @ F1.6, AGC ON, 0 Lux IR; [PTZ channel] Цвет: 0.005 Lux @ F1.5, AGC ON, Ч/Б: 0.001 Lux @ F1.5, AGC ON, 0 Lux IR
Время выдержки: 1 с – 1/30,000 с; медленный шторб: да
Фокус: полуавто, ручной, авто
День/ночь: ICR, режимы: день, ночь, авто, запланированный
BLC, WDR 120 dB, HLC, 3D DNR, Defog, EIS: да
Настройки изображения: насыщенность, яркость, контраст, резкость
Переключатель параметров изображения: [Panoramic channel] да, [PTZ channel] да
Баланс белого: авто, ATW, люминесцентная лампа, внутренняя, наружная, MWB, Locked WB
Цифровой зум: 16×, Оптический зум: 32×, SNR » 52 dB
Общие функции:
Зеркальное отображение, защита паролем, watermark, фильтр IP
Фокусное расстояние: [Panoramic channel] 4 мм, [PTZ channel] 5.9–188.8 мм, 32× оптический
Скорость зума: [PTZ channel] ~5.6 с
Угол обзора: [Panoramic channel] H 79°, V 42.4°; [PTZ channel] H 60.2°–2.3°
Диафрагма: [Panoramic channel] F1.6, [PTZ channel] F1.5
PTZ диапазон движения: Pan 360°, Tilt -15°–90° (auto flip)
Скорость Pan: 0.1°–160°/с, предустановленная 240°/с; Tilt: 0.1°–120°/с, предустановленная 200°/с
Относительный зум: да; Предустановленные позиции: 300, патрульные сканы: 8, примерные патрули: 4
Память после отключения: да
Parke-функции: предустановленные, примерный патруль, патруль, авто-патруль, tilt-патруль, случайный патруль, рамочный патруль, панорамный патруль, 3D позиционирование, отображение PTZ режима, предзадержка, запланированные задачи, перезапуск купола, регулировка купола, вспомогательный выход
Обнаружение событий:
Конфликт IP, HDD полный/заполнен, несанкционированный доступ, ошибка HDD, сетевое отключение
Видео:
Макс. разрешение: [Panoramic channel] 2560×1440, [PTZ channel] 2560×1440
Типы потоков: основной, вторичный, третичный
Средний поток: [Panoramic] 50 Hz 25 fps, 60 Hz 30 fps; [PTZ] 50 Hz 25 fps, 60 Hz 30 fps
Sub-stream и third stream: аналогично
Кодирование: H.265, H.264, MJPEG, H.264+, H.265+, SVC, ROI (динамическое отслеживание цели), поддержка 8 фиксированных областей на всех потоках
Аудио:
Кодеки: G.711a/u, G.722.1, G.726, MP2L2, PCM, AAC
Подавление шума: да
Умные функции:
Распознавание лиц до 5 лиц одновременно, детекция движения, трекинг, выбор изображения, вывод наилучшего кадра
Основные события: детекция движения, вход/выход сигналов, видео манипуляции, исключения
Умные события: вторжение, пересечение линий, территориальный вход/выход, аудио исключения
Умный трекинг: ручной, панорамный, событийный, авто, ретроспекция
Умная запись: ANR, Dual-VCA
Сигналы: предустановленные, патруль, примерный патруль, карта памяти видео, выход сигналов, email, уведомления центра, FTP загрузка, умный трекинг, звуковой сигнал
Периферийная защита:
Пересечение линий, вторжение, территориальный вход/выход, поддержка активации сигналов для конкретной цели (человек, транспорт)
Сеть:
Сетевое хранение: NAS, ANR
Протоколы/стандарты: IPv4/IPv6, HTTP, HTTPS, 802.1x, QoS, FTP, SMTP, UPnP, SNMP, DNS, DDNS, NTP, RTSP, RTCP, RTP, TCP/IP, UDP, IGMP, ICMP, DHCP, PPPoE, Bonjour, Websocket, Websockets
API: открытый API, ONVIF Profile S/G, ISAPI, Hikvision SDK, сторонние платформы, ISUP
Одновременный прямой просмотр: 20 каналов, пользователи/гости: 32
Меры безопасности: проверка имени пользователя и пароля, привязка к MAC, HTTPS шифрование, 802.1X, IP фильтр
Клиенты: iVMS-4200, Hik-Connect, HikCentral
Веб-браузеры: IE 10+, Chrome 57+, Firefox 52+, Safari 12+
Интерфейсы:
RJ45, автоопределение 10/100 Mbit
Слот карты памяти: до 256 GB
Вход сигналов: 2, выход: 1
Аудио вход: 1, выход: 1
Дополнительная подсветка:
IR-дальность: [PTZ channel] до 200 м, [Panoramic channel] до 30 м
Визуальный сигнал: 30 м
Общие характеристики:
Питание: 24 VAC, Hi-PoE, потребление до 42 W (включая обогреватель 2.6 W и дополнительную подсветку 11 W)
Условия эксплуатации: -30°C до +65°C, влажность «90% RH
Перезапуск: да, с обогревом стекла
Материал: ADC12
Габариты: Ø220 мм × 382.1 мм (±3%)
Вес: ~6 кг
Стандарты: IP66, IK10 (кроме стекла), защита от напряжения и разрядов
 6000 V
Функционал:
Включая интеллектуальные возможности, должен быть совместим с системой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(NVR)
Основные характеристики:
Поддержка декодирования: до 2 каналов 32 MP, 2 каналов 24 MP, 4 каналов 12 MP, 8 каналов 8 MP, 16 каналов 4 MP и 32 каналов 1080p.
Поддержка видеокодеков: H.265+, H.265, H.264+, H.264.
Подключение и запись одновременно до 12–32 IP камер с минимальным разрешением 12 MP.
Функции и интеллектуальный анализ:
Интеллектуальный анализ на основе алгоритмов глубокого обучения.
До 24 каналов периферийной защиты.
До 16 каналов распознавания лиц в видео потоке или до 32 каналов распознавания лиц по изображениям.
До 12 каналов видео структурирования.
Поддержка резервного питания (redundant power).
Надёжность и функциональность:
Поддержка TLS-шифрования потоковой передачи.
ANR (Automatic Network Replenishment).
Видео выход:
Индивидуальные HDMI и VGA выходы.
HDMI до 8K разрешения или двойной 4K.
Хранение и воспроизведение:
До 8 SATA для подключения HDD.
Одновременное воспроизведение до 16 каналов.
Интеллектуальные и POS функции:
Поддержка множества событий VCA (Video Content Analytics).
Настраиваемые интеллектуальные функции: детекция движения, пересечение линии, вторжение, тепловая карта, ANPR (распознавание номерных знаков), подсчёт людей.
POS: наложение информации в реальном времени и при воспроизведении, запись и тревоги от POS.
Сетевые функции:
2 самонастраиваемых 10M/100M/1000M Ethernet порта.
Hik-Connect и DDNS для удобного управления сетью.
Глобальная потоковая технология, поддержка веб-доступа без приложений.
Интеллектуальный анализ:
Реализуется через NVR и камеры.
Поддержка распознавания лиц и периферийной защиты.
Дополнительные функции: детекция движения 2.0, ANPR, подсчёт людей и VCA.
Каждый движок работает с интеллектуальными алгоритмами и настраивается.
Распознавание лиц и база данных:
Поддержка до 32 библиотек лиц.
До 100,000 изображений в основной библиотеке, 10,000 изображений неизвестных лиц, 10,000,000 записей детекции лиц.
Размер каждого изображения до 4 MB, общий объём до 20 GB.
Скорость сравнения кадров: NVR 32 канала — 16 каналов на движок, 48 кадров/с; с камеры — 16 каналов, 32 кадра/с.
Производительность анализа:
16 каналов 2 MP (по 8 каналов на движок), до 8 MP.
Периферийная защита: 24 канала в NVR (по 12 каналов на движок), с камерой — все каналы.
Видео структурирование: 12 каналов 2 MP (по 6 каналов на движок), до 8 MP.
ANPR поддерживается для всех каналов камер, включая номерные знаки и транспортные средства.
IP-видео вход:
32 канала, до 32 MP.
Поддержка ultra HD режима: до 8 каналов 32 MP / 24 MP.
Входящая пропускная способность: 320 Mbps, исходящая: 400 Mbps.
Видео выход:
HDMI1: 8K/30Hz, 4K/60Hz, 4K/30Hz, 2K/60Hz, 1920×1080/60Hz.
HDMI2: 4K/60Hz, 4K/30Hz.
VGA1 и VGA2: до 1920×1080/60Hz.
Аудио:
2 канала RCA выход, 1 канал двустороннего RCA.
Декодирование:
H.265/H.265+/H.264/H.264+.
Декодирование: 2 канала 32 MP @ 30 fps, 2 канала 24 MP @ 30 fps, 4 канала 12 MP @ 20 fps, 8 каналов 8 MP @ 25 fps, 16 каналов 4 MP @ 30 fps, 32 каналов 1080p @ 30 fps.
Одновременное воспроизведение: 16 каналов.
Сетевые возможности:
Удалённое подключение до 128 устройств.
Поддержка TCP/IP, DHCP, IPv4, IPv6, DNS, DDNS, NTP, RTSP, SADP, SMTP, SNMP, NFS, iSCSI, ISUP, UPnP, HTTP, HTTPS.
API ONVIF, SDK, ISAPI.
Совместимые браузеры: IE11, Chrome 57+, Firefox 52+, Safari 12+, Edge 89+.
2 RJ-45 10/100/1000 Mbps Ethernet порта.
RAID:
Поддержка RAID0, RAID1, RAID5, RAID6, RAID10.
Дополнительный интерфейс Ctrl 12V для внешних устройств.
Питание и накопители:
DC 12V, 8 × 3.5" HDD SATA, 1 eSATA, до 14 TB на диск.
Последовательный интерфейс: 1 RS-232, 1 RS-485, 1 клавиатура.
USB: передняя панель 2 × USB 2.0, задняя 1 × USB 3.0.
Вход/выход сигналов: 16/9.
Языки GUI:
Английский, русский, болгарский, украинский, армянский и др.
Электропитание:
100–240 VAC, 50–60 Hz.
Энергопотребление ≤50 W без HDD.
Рабочая температура: -10°C до 55°C, влажность 10–90%.
Размеры и стандарты:
445×540×93 мм (±5%)
Сертифицировано: CE, FCC, IC, CB, KC, UL, RoHS, Reach, WEEE, RCM, UKCA и др.
Функционал:
Интеллектуальные функции должны быть совместимы с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 Размер экрана: 50 дюймов
• Панельная технология: LED-backlit IPS
• Разрешение: 3840×2160 (4K UHD)
• Частота обновления кадров: 60 Гц
• Время отклика: ≤ 8 мс
• Яркость: 300 кд/м²
• Соотношение сторон: 16:9
• Угол обзора: 178° (Г/В)
• Контрастность: 5000:1
Входные интерфейсы:
2 × HDMI, 1 × VGA, 1 × USB (только для обслуживания), 1 × Audio in
Особенности:
• Поддержка непрерывной работы в режиме 24/7
• Подходит для центров систем видеонаблюдения и общественных дисплеев
• Поддержка настенного крепления VESA
• Высокое разрешение для обеспечения детализированного изображения
Энергопотребление и габариты:
• Энергопотребление (макс.): « 110 Вт
• Габариты: ≈ 1120 × 650 × 65 мм
• Вес: 12,5–13,0 кг
Комплект поставки должен включать крепление VESA.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Однолинейный стационарный телефон с громкой связью, функцией определения номера и телефонной книгой на 50 номеров.
Должен поддерживать функции повторного набора, отключения звука и блокировки вызовов.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1 года.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Видеокамера 8 MP CMOS:
Высококачественные изображения с разрешением 3840 × 2160
Мин. освещенность: 0,1 люкс @ (F1.2, AGC ON)
AGC для автоматической регулировки яркости
Встроенный микрофон с четким звуком
Интерфейс Type-C, поддерживающий стандарты USB 3.0 и USB 2.0; Plug-and-play — установка программного обеспечения не требуется
Разрешение камеры: 8 MP
Фокусное расстояние камеры: 3,6 мм
Питание: DC 5V
Рабочая температура: -10°C ~ +45°C
Поставляемый товар должен быть новым и неиспользованным. Перевозка и разгрузка товара осуществляются поставщиком за его счет и средствами. Гарантийный срок: не менее 2 лет. В течение гарантийного срока выявленные дефекты поставщик обязан устранить или заменить на новый за свой счет, обеспечивая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передачи и приема радиочастотных сигналов, с возможностью подключения к компьютеру через соответствующее программное обеспечение.
Полудуплексный приемопередатчик.
Рабочий частотный диапазон: от 1 МГц до 6 ГГц.
Совместимо с GNU Radio, SDR и другими платформами.
Высокоскоростной USB 2.0.
Питание через USB.
Антенна с разъемом SMA.
Порт питания программно управляемой антенны (50 мА при 3,3 В).
Регулируемое программным обеспечением усиление RX и TX.
Фильтр базовой полосы.
До 20 миллионов выборок в секунду.
Поставляемый товар должен быть новым и неиспользованным. Перевозка и разгрузка товара осуществляется поставщиком за его счет и средствами. Гарантийный срок — не менее 2 лет. В течение гарантийного срока выявленные дефекты поставщик обязан устранить или заменить на новый за свой счет, обеспечивая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Гибридный IP-тестер с сенсорным экраном не менее 5,4 дюйма, совместимый с аналоговыми CVBS камерами, камерами AHD, CVI, TVI и IP-камерами. Тестер должен отображать изображения с камер до 4K разрешения в одном из шести стандартных форматов.
Тестер может управляться кнопками на корпусе или через конденсаторный сенсорный экран, обеспечивая удобный интерфейс для пользователя. Помимо мощных инструментов для работы со всеми форматами камер, данный тестер включает также инструменты для работы с оптическими линиями, включая OTDR (Оптический рефлектометр во временной области) с лазерами 1310/1550 нм и динамическим диапазоном 28/26 дБ, измеритель оптической мощности и детектор визуальных дефектов.
Основные характеристики и параметры гибридного CCTV-тестера:
Сенсорный экран не менее 5,6 дюйма, разрешение 1920×1152 пикселей.
Поддержка всех аналоговых сигналов до 8 МП: CVBS, TVI, CVI, AHD.
Поддержка TVI 5.0 аудио.
Получение изображений с IP-камер до 4K через встроенные протоколы и ONVIF, сжатие H.264/H.265.
Инструменты для работы с камерами Hikvision и Dahua, включая восстановление пароля, поиск и др.
Быстрое подключение, обнаружение IP-адреса камеры, настройка сетевого сегмента, формирование отчета по тесту IP-камеры.
Сетевой пинг, обнаружение порта коммутатора, DHCP-сервер, проверка уникальности IP, скорость подключения и другие сетевые параметры.
OTDR-тестер: длины волн 1310 и 1550 нм, динамический диапазон 28/26 дБ, максимальная длина тестирования до 150 км.
Тестирование длины оптического кабеля, потерь, ослабления и точек соединения; сохранение графиков, измерений и результатов в памяти, экспорт в PDF и Excel.
CW-лазер: 270/330/1000/2000 Гц.
Измерение мощности оптического волокна: длины волн 1625, 1550, 1490, 1310, 1300 и 850 нм; диапазон измерений: -70…+10 дБм.
Встроенный детектор дефектов оптического волокна: красный лазер 650 нм, мощность 10 мВт, диапазон до 10 км.
TDR-тестирование UTP кабеля: длина, ослабление, качество, состояние, импеданс, коэффициент отражения и перекрестная связь; максимальная длина до 180 м.
Измерение уровня видеосигнала.
HDMI вход: 4K, VGA вход: 2K.
LAN: 1000 Мбит/с.
Выходы питания камеры: 12V 3A, 24V 2A, POE 48V до 25,5W.
USB выход 5V 2A.
Встроенный FTP-сервер.
Подключение к Wi-Fi 2,4/5 ГГц, создание точки доступа, анализ Wi-Fi сети.
Тестирование пропускной способности сети.
Измерение напряжения POE.
Поиск POE-порта.
Мониторинг связи.
Пинг IP-камеры и сканирование IP-адресов.
Преднастроенные параметры и сканирование адресов PTZ камер.
Тестирование UTP кабеля: статус соединения, тип кабеля и последовательность проводов.
Генератор тонов для поиска кабелей.
Управление удаленным тестером и интеркомом, проекция экрана.
Генератор тестового изображения CVI/TVI/AHD/CVBS до 4K для монитора или тестирования кабеля.
Аудио вход/выход для тестирования микрофона.
Дополнительные инструменты: фонарь, калькулятор, офисные приложения, медиаплеер и другие программы (можно устанавливать отдельно).
Запись фотографий и видео на SD-карту.
Встроенный аккумулятор 5200 mAh, время работы до 11 часов.
Поставляемый товар должен быть новым и неиспользованным. Перевозка и разгрузка товара осуществляется поставщиком за его счет и средствами. Гарантийный срок — не менее 2 лет. В течение гарантийного срока выявленные дефекты поставщик обязан устранить или заменить на новый за свой счет, обеспечивая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Должна обеспечивать:
Высокое качество изображения — 4 MP Progressive Scan (1/1.8'' CMOS)
Чёткое изображение при сильной контровой подсветке благодаря технологии WDR 140 dB
Встроенный модуль распознавания номерных знаков (ANPR) с использованием AI-алгоритмов
Сжатие H.265+
Защиту от воды и пыли (IP67), а также ударопрочность (IK10)
Датчик изображения: 1/1.8″ progressive scan CMOS
Максимальное разрешение: 2688 × 1520
Минимальная освещённость: цветное — 0.0005 Lux (F1.2, AGC ON), черно-белое — 0.0001 Lux (F1.2, AGC ON), 0 Lux при IR
Время выдержки: 1/25 с – 1/100000 с
День/ночь: IR / ИК-фильтр
Объектив:
Фокусное расстояние и угол обзора: 8–32 мм, горизонтальный 41.9°–15.1°, вертикальный 22.9°–8.64°
Фокусировка: авто
Тип диафрагмы: DC-IRIS
Диафрагма: 8–32 мм F1.7
Осветитель:
Тип: IR / ИК
Количество: 3
Дальность: до 50 м
Длина волны IR: 850 нм
Видеопотоки:
Основной поток:
50 Hz — 25 fps (до 2688×1520)
60 Hz — 30 fps (до 2688×1520)
Вторичный поток: до Full HD с той же частотой
Третичный поток: до 1280×720
Сжатие: H.264, H.265, MJPEG
Видео битрейт: 32 Kbps – 16 Mbps
Профиль H.264: Baseline/Main/High
Профиль H.265: Main
Аудио:
Кодек: G.711/G.722.1
Битрейт: 8 или 16 Kbps
Сетевые характеристики:
Поддерживаемые протоколы/стандарты: TCP/IP, HTTP/HTTPS, FTP, DHCP, DNS, RTP/RTSP, NTP, SMTP, SNMP, QoS, IPv4/IPv6 и др.
Одновременный просмотр: до 6 каналов
API: ISAPI, SDK, ISUP, ONVIF (S/G/T/M)
До 32 пользователей
Уровни доступа пользователей: админ, оператор, пользователь
Безопасность: защита паролем, HTTPS, 802.1X, Watermark, IP-фильтр, TLS 1.2/1.3, аудит безопасности
Хранение:
microSD до 512GB, локальное хранилище, поддержка NVR, ANR
Клиентские программы: Hik-Central Master/Pro
Браузеры: Chrome, IE9-IE11, Firefox, Edge
Беспроводная связь (модель G):
LTE FDD/TDD, WCDMA, GSM
SIM-карта: Micro SIM
Настройки изображения:
Насыщенность, яркость, контраст, резкость, AGC, баланс белого
Переход день/ночь: авто / по расписанию / вручную
WDR: 140 dB
Улучшения: BLC, 3D DNR
Спутниковое позиционирование: GPS (модель G)
Интерфейсы:
Ethernet: 10/100/1000 Mbps
microSD карта
Аудио: поддерживается
Вход/выход: 1 вход, 1 выход, 2 реле
RS-485
Wiegand (CardID 26bit и др.)
События:
Основные события: HDD error, сетевой сбой, IP-конфликт
Обнаружение дорожных инцидентов: пробка, остановившийся автомобиль, неправильное направление, высокая/низкая скорость
ANPR (распознавание номерных знаков): до 3 зон
Функции: обнаружение шлема, учет немоторизованного транспорта
Поддерживаемые страны: Ближний Восток, Африка, Азиатско-Тихоокеанский регион, Америка, Европа, СНГ и Армения
Точность:
Сортировка » 99%
Определение направления движения » 98.5%
Точность распознавания номеров » 98%
Ложные срабатывания « 2%
Поддержка номеров мотоциклов
Типы транспорта: автомобили, автобусы, грузовики, мотоциклы, трехколесные и др.
Цвета транспорта: красный, желтый, зеленый, синий и др. (только дневное время)
Производители: 212 марок (Audi, BMW, Toyota, Hyundai, Tesla, Mercedes-Benz и др.)
Диапазон скорости движения: 5–120 км/ч
Черный/белый список: до 50000 записей
Общее:
ОС: Linux
Питание: DC 12–24 V, 1.25 A, max 15 W или PoE 802.3at
Материал корпуса: алюминиевый
Габариты: 428.5 × 120 × 132.8 мм (допустимое отклонение ±3%)
Размер упаковки: 595 × 259 × 193 мм (±3%)
Вес: 2.975 кг (с упаковкой 4.385 кг) (±3%)
Рабочая температура: -30°C до +70°C
Температура хранения: то же
Функции: reset, 3 потока, heartbeat, watermark, защита паролем
Языки: 8 языков
Сертификация:
RF, EMC, европейские стандарты безопасности и экологии
Защита: IK10, IP67
Функционал, включая интеллектуальные возможности, должен быть совместим с системой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Обязательные требования:
8 MP купольная сетeвая PTZ-камера с 25× IR, использующая 1/1.8" прогрессивный скан CMOS чип.
25× оптический зум обеспечивает детализированное изображение для больших пространств.
Характеристики камеры:
Сенсор изображения: 1/1.8” CMOS
Разрешение: 8 мегапикселей
Отличное качество при низкой освещённости благодаря технологии DarkFighter
Аудио- и световая тревога: белая мигающая лампа и звуковое предупреждение при срабатывании определённых событий
Фиксация лиц (до 5 лиц одновременно)
DORI (Detect, Observe, Recognize, Identify) согласно стандарту EN 62676-4:2015:
Обнаружение: не менее 2000 м
Наблюдение: не менее 810 м
Распознавание: не менее 400 м
Идентификация: не менее 200 м
Максимальное разрешение: 3840×2160
Минимальная освещённость: цвет 0.005 Lux, Ч/Б 0.001 Lux, с IR 0 Lux
Время выдержки: 1/1 с – 1/30,000 с
IR фильтр для режима день/ночь
Оптический зум: 25×, цифровой: 16×
Фокусное расстояние: 5.9–147.5 мм
Угол обзора: горизонтальный 50.8° – 2.6°
IR подсветка: до 200 м
PTZ характеристики:
Поворот: 360°
Наклон: -15° до 90° с автофлипом
Скорость панорамирования: 0.1°/с – 160°/с, предустановленная 240°/с
Скорость наклона: 0.1°/с – 120°/с, предустановленная 200°/с
300 предустановленных позиций
8 патрульных маршрутов, до 32 точек в каждом
4 периодических скана
Память после отключения питания
3D позиционирование
Отображение скорости
Расписание задач
Видео:
Основной поток: до 25 fps, 4K, 1440p, 1080p, 960p, 720p
Вторичный поток: 704×576, 640×480, 352×288
Кодеки: H.265+, H.265, H.264+, H.264, MJPEG
Битрейт: 32 Kbps – 16 Mbps
Аудио:
Кодеки: G.711, G.722.1, G.726, MP2L2, AAC, PCM
Фильтрация шума окружающей среды
Сетевые функции:
Хранение: NAS, ANR
Поддерживаемые протоколы: IPv4, IPv6, HTTP, HTTPS, FTP, SMTP, SNMP, DNS, DDNS, NTP, RTSP, RTP, TCP/IP и др.
Одновременный просмотр: до 20 каналов
До 32 пользователей
Безопасность: защита паролем, HTTPS, 802.1X, водяной знак, IP-фильтр, TLS 1.2/1.3
Управление изображением:
Авто-переключение день/ночь
BLC, HLC, 3D DNR
WDR 120 dB
Цифровая анти-туман фильтрация
Стабилизация изображения: EIS
24 зоны приватности
Интерфейсы:
RJ45 Ethernet
MicroSD до 256 ГБ
2 входных и 1 выходной сигнал
Аудио вход/выход
Встроенный динамик до 30 м эффективности
События:
Детекция движения, видео сбои
Пересечение линий, вторжение, территориальный вход/выход, обнаружение оставленных предметов, исчезновение объекта
Умный трекинг
Связь с тревогами: FTP, NAS, карта памяти, сервер, уведомление, звуковая тревога, белый свет, PTZ действия
Глубокое обучение: фиксация лиц до 5 лиц
Периферийная защита для человека и транспортных средств
Общие данные:
Питание: 24 VAC, макс. 42 W
Рабочая температура: -30°C до 65°C
Защита: IP66, IK10
Размеры: 220 мм × 363.3 мм (±5%)
Вес: ~5 кг
Коррозионная защита: специальная анти-коррозийная защита не требуется
Функционал:
Включая интеллектуальные функции, совместимость с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