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2026.06.12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ԵՋԷԿ-ԷԱՃԱՊՁԲ-26/39</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ЗАО “Ереванская ТЭЦ”</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г. Ереван, Арин-Берда 3 переулок, N 3</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Датчики температуры воздушного компрессора</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12:00</w:t>
      </w:r>
      <w:r>
        <w:rPr>
          <w:rFonts w:ascii="Calibri" w:hAnsi="Calibri" w:cstheme="minorHAnsi"/>
          <w:i w:val="0"/>
          <w:sz w:val="22"/>
          <w:szCs w:val="22"/>
        </w:rPr>
        <w:t xml:space="preserve"> часов </w:t>
      </w:r>
      <w:r>
        <w:rPr>
          <w:rFonts w:ascii="Calibri" w:hAnsi="Calibri" w:cstheme="minorHAnsi"/>
          <w:i w:val="0"/>
          <w:sz w:val="22"/>
          <w:szCs w:val="22"/>
          <w:lang w:val="af-ZA"/>
        </w:rPr>
        <w:t>11</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12:00</w:t>
      </w:r>
      <w:r>
        <w:rPr>
          <w:rFonts w:ascii="Calibri" w:hAnsi="Calibri" w:cstheme="minorHAnsi"/>
          <w:i w:val="0"/>
          <w:sz w:val="22"/>
          <w:szCs w:val="22"/>
        </w:rPr>
        <w:t xml:space="preserve"> часов на </w:t>
      </w:r>
      <w:r>
        <w:rPr>
          <w:rFonts w:ascii="Calibri" w:hAnsi="Calibri" w:cstheme="minorHAnsi"/>
          <w:i w:val="0"/>
          <w:sz w:val="22"/>
          <w:szCs w:val="22"/>
          <w:lang w:val="af-ZA"/>
        </w:rPr>
        <w:t>11</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Нарине Парсаданян</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parsadanyannarine@mail.ru</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Հեռ․ 011 47-27-71</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ЗАО “Ереванская ТЭЦ”</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ԵՋԷԿ-ԷԱՃԱՊՁԲ-26/39</w:t>
      </w:r>
      <w:r>
        <w:rPr>
          <w:rFonts w:ascii="Calibri" w:hAnsi="Calibri" w:cstheme="minorHAnsi"/>
          <w:i/>
        </w:rPr>
        <w:br/>
      </w:r>
      <w:r>
        <w:rPr>
          <w:rFonts w:ascii="Calibri" w:hAnsi="Calibri" w:cstheme="minorHAnsi"/>
          <w:szCs w:val="20"/>
          <w:lang w:val="af-ZA"/>
        </w:rPr>
        <w:t>2026.06.12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ЗАО “Ереванская ТЭЦ”</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ЗАО “Ереванская ТЭЦ”</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Датчики температуры воздушного компрессора</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Датчики температуры воздушного компрессора</w:t>
      </w:r>
      <w:r>
        <w:rPr>
          <w:rFonts w:ascii="Calibri" w:hAnsi="Calibri" w:cstheme="minorHAnsi"/>
          <w:b/>
          <w:lang w:val="ru-RU"/>
        </w:rPr>
        <w:t xml:space="preserve">ДЛЯ НУЖД  </w:t>
      </w:r>
      <w:r>
        <w:rPr>
          <w:rFonts w:ascii="Calibri" w:hAnsi="Calibri" w:cstheme="minorHAnsi"/>
          <w:b/>
          <w:sz w:val="24"/>
          <w:szCs w:val="24"/>
          <w:lang w:val="af-ZA"/>
        </w:rPr>
        <w:t>ЗАО “Ереванская ТЭЦ”</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ԵՋԷԿ-ԷԱՃԱՊՁԲ-26/39</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parsadanyannarine@mail.ru</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Датчики температуры воздушного компрессора</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Датчик температуры воздушного компрессора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12:00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368.42</w:t>
      </w:r>
      <w:r>
        <w:rPr>
          <w:rFonts w:ascii="Calibri" w:hAnsi="Calibri" w:cstheme="minorHAnsi"/>
          <w:szCs w:val="22"/>
        </w:rPr>
        <w:t xml:space="preserve"> драмом, российский рубль </w:t>
      </w:r>
      <w:r>
        <w:rPr>
          <w:rFonts w:ascii="Calibri" w:hAnsi="Calibri" w:cstheme="minorHAnsi"/>
          <w:lang w:val="af-ZA"/>
        </w:rPr>
        <w:t>5.0964</w:t>
      </w:r>
      <w:r>
        <w:rPr>
          <w:rFonts w:ascii="Calibri" w:hAnsi="Calibri" w:cstheme="minorHAnsi"/>
          <w:szCs w:val="22"/>
        </w:rPr>
        <w:t xml:space="preserve"> драмом, евро </w:t>
      </w:r>
      <w:r>
        <w:rPr>
          <w:rFonts w:ascii="Calibri" w:hAnsi="Calibri" w:cstheme="minorHAnsi"/>
          <w:lang w:val="af-ZA"/>
        </w:rPr>
        <w:t>424.9</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2026.06.24. 12:00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ЗАО “Ереванская ТЭЦ”</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"ԵՋԷԿ-ԷԱՃԱՊՁԲ-26/39"</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ЗАО “Ереванская ТЭЦ”*(далее — Заказчик) процедуре закупок под кодом ԵՋԷԿ-ԷԱՃԱՊՁԲ-26/39*.</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“Ереванская ТЭЦ”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ՀՎՀՀ 02205028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Հ/Հ  2473600002170010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"ԵՋԷԿ-ԷԱՃԱՊՁԲ-26/39"</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ЗАО “Ереванская ТЭЦ”*(далее — Заказчик) процедуре закупок под кодом ԵՋԷԿ-ԷԱՃԱՊՁԲ-26/39*.</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“Ереванская ТЭЦ”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ՀՎՀՀ 02205028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Հ/Հ  2473600002170010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ԵՋԷԿ-ԷԱՃԱՊՁԲ-26/39</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28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365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0.13</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тринадцать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10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35121290/13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Датчик температуры воздушного компрессора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Индикатор температуры SAMWON ENG model SU105PRR воздушного компрессора.
Поставляемые товары должны быть новые и не использованные. Вместе с товаром представить сертификат соответствия и гарантийный срок. 
ЗАО “Ереванская ТЭЦ” работает в соответствии с требованиями стандартов ISO 9001-2015, ISO 14001-2015  и ISO 37001-2016.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4-ый переулок  ул Арцаха,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календарныхдней со дня вступления в силу условия об исполнении прав и обязанностей сторон, предусмотренных договором.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35121290/13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Датчик температуры воздушного компрессора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