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оборудования для нужд ЗАО «Национальный центр психиатрической помощи»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ՀԱՊԱԿ-ԷԱՃԱՊՁԲ-2026/19</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оборудования для нужд ЗАО «Национальный центр психиатрической помощи»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оборудования для нужд ЗАО «Национальный центр психиатрической помощи»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оборудования для нужд ЗАО «Национальный центр психиатрической помощи»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Շոգեկոնվեկցիոն վառարան
•	Շարժիչ/Գործառույթ՝ Գոլորշի + կոնվեկցիա
•	Ինքնալվացման ֆունկցիա/Ավտոմատ լվացում
•	Հզորություն (կՎտ)՝ 12,7
•	Լարում (Վ)՝ 220/380
•	Տարողություն (մակարդակ)՝ 10 հարկ․
•	Թավաների չափս՝ 600×400 մմ /10 հատ/
•	Ջերմաստիճան՝ մինչև 100°C գոլորշի
•	Հատկանիշներ՝4 ռեժիմ, օդափոխություն, հավասար ջերմաբաշխում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Սպասքի լվացման սարք արտադրական առջևի բեռնման հնարավորությամբ: Նախատեսված է հանրային սննդի և առևտրի օբյեկտներում սպասք, խոհանոցային պարագաներ, բաժակներ, բաժակներ և դանակներ լվանալու համար: Սարքը պետք է հագեցած լինի էլեկտրամեխանիկական հսկողությամբ։ Իրանը պատրաստված  AISI 304 չժանգոտվող պողպատից։ Արտադրողականությունը  30 ցանց/ժ կամ 540 ափսե/ժամ: Լվացման ցիկլը 60 / 90 / 120 / 180 վրկ հնարավորությամբ: Ցանցի չափսը՝ 500x500 մմ, Լարումը 380/220 Վ, Հզորությունը 5,1 կՎտ,Տաք ջրի միացման հանրավորությամբ, պոմպը դրենաժային, ողողման և ցայման միջոցի դիսպենսեր։ Ապրանքները պետք է լինեն նոր, չօգտագործված: Ապրանքները պետք է լինեն ԱՆ պահանջներին համապատասխան՝ էկոլոգիապես մաքուր, սննդային օգտագործման համար թույլատրելի հումքից արտադրված: Երաշխիքային ժամկետի ընթացքում ի հայտ եկած թերությունները շտկել տեղում /դետալների փոխարինում/ կամ փոխարինել նորով:  Ապրանքների չափսերի մեջ հնարավոր թույլատրելի շեղումը ±7%: Տեղադրումը, մոնտաժումը, մոնտաժման, տեղադրման, միացման համար անհրաժեշտ պարագաների տրամադրումը, ինչպես նաև փորձարկումը իրականացնում է մատակակարը իր միջոցների հաշվին: Երաշխիքային ժամկետն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 220-240 Վ / 50-60 Հց
Ապրանքի չափերը – 60 × 60 × 85 սմ
Աղմուկի մակարդակ – 45 դԲ
Ծրագրերի քանակ – 8 կամ ավելի
Էներգախնայողության դաս – C
Լվացման դասակարգ – A
Չորացման դասակարգ – A
Ջրի առավելագույն ջերմաստիճան – 70°C
Ջերմային ռեժիմներ – 5 կամ ավելի
Ջրի ծախս մեկ լվացման ժամանակ – ոչ ավելի քան 9.9 լ
Մեկ անգամվա օպտ. էներգիայի կիրառում – 1.05 կՎտ/ժ
Զամբյուղներ և ջրի ցողիչներ – 3+3
Կոմպլեկտների քանակ (անձեր) –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Suma nova L 6 20 L/ Suma nova L 7
Բաղադրություն
Նատրիումի հիդրօքսիդ (NaOH)
Կոմպլեքս կազմող նյութեր (EDTA-ի աղեր)
Կրաքար չթողնող հավելումներ (anti-scale agents)
Ալկալիների խառնուրդ
Ջուր և օժանդակ նյութեր։
Suma Nova L6-ըկամ 7-ը խտացված լվացող միջոց է, նախատեսված սպասք լվացող մեքենաների համար, հատկապես՝ կոշտ ջրի պայմաններում օգտագործելու համար։
Մատակարարումը 10լ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Diversey Suma Crystal A8 /A9– Բաղադրություն
Կիտրոնաթթու (Citric acid)
Ալկոհոլային էթոքսիլատներ (Alcohol ethoxylates)Սոդիումի կումենսուլֆոնատ (Sodium cumenesulphonate)
Ցածր փրփրացող մակերեսային ակտիվ նյութեր (low-foam surfactants)
Կրաքար կանխող նյութեր (scale control agents)
Օրգանական լուծիչների խառնուրդ
Ջուր
Օժանդակ կայունացնող նյութեր
Պարզաջրող հեղուկ որը նախատեսված է ավտոմատ սպասք լվանալու մեքենանաերի  համար:
Մատակարարումը 10լ տարաներով։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двух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ոչ կենցաղային օգտագործման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