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 կարիքների համար վառելիքի ձեռքբերում 26/26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բժշկական կենտրոն» ՓԲԸ կարիքների համար վառելիքի ձեռքբերում 26/26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բժշկական կենտրոն» ՓԲԸ կարիքների համար վառելիքի ձեռքբերում 26/26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բժշկական կենտրոն» ՓԲԸ կարիքների համար վառելիքի ձեռքբերում 26/26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ԲԲԿ-ԷԱՃԱՊՁԲ-26/26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ԲԲԿ-ԷԱՃԱՊՁԲ-26/26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ԲԵՐԴԻ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կանոնակարգի»:Մատակարարումը-կտրոնային: Մատակարարը  Բերդ քաղաքում կամ նրա շրջակայքում պետք է ունենա լցակայան կամ համագործակցության պայմանագիր` նման լցակայան ունեցող կազմակերպության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օC ջերմաստիճանում, ամառային՝՝820-ից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400 C-ում`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Տեսքը- մաքուր և պարզ, Մատակարարումը` կտրոնային: Մատակարարը  Բերդ քաղաքում կամ նրա շրջակայքում պետք է ունենա լցակայան կամ համագործակցության պայմանագիր` նման լցակայան ունեցող կազմակերպության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հուլիս-օգոստոս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հուլիս-օգոստոս ամիսների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