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ԱԱԾ-ՏՆՏՎ-ԷԱՃԱՊՁԲ-26/22-ՀՆՆ</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Հատուկ նպատակային այլ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ԱԱԾ-ՏՆՏՎ-ԷԱՃԱՊՁԲ-26/22-ՀՆՆ</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Հատուկ նպատակային այլ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Հատուկ նպատակային այլ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ԱԱԾ-ՏՆՏՎ-ԷԱՃԱՊՁԲ-26/22-ՀՆՆ</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Հատուկ նպատակային այլ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սննդային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2x2.5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աղբյուրների փոխակերպիչներ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ծածկեր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փշալարեր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շաղախներ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շաղախներ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ճակատային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ճանապարհային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լինոլեում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ծալվող աստիճաններ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2026.06.29.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ԱԱԾ-ՏՆՏՎ-ԷԱՃԱՊՁԲ-26/22-ՀՆՆ</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ԱԱԾ-ՏՆՏՎ-ԷԱՃԱՊՁԲ-26/22-ՀՆՆ</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ԱԱԾ-ՏՆՏՎ-ԷԱՃԱՊՁԲ-26/22-ՀՆՆ»*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ԱԱԾ-ՏՆՏՎ-ԷԱՃԱՊՁԲ-26/22-ՀՆՆ*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ԱԱԾ-ՏՆՏՎ-ԷԱՃԱՊՁԲ-26/22-ՀՆՆ»*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ԱԱԾ-ՏՆՏՎ-ԷԱՃԱՊՁԲ-26/22-ՀՆՆ*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սննդային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Բռնակով պոլիէթիլենային տոպրակ, նախատեսված սննդի համար, 60 լիտր տարողականությամբ, դեղին կամ սպիտակ գույն: Չափերը 585x800 մմ չբացված վիճակում կամ 60լ չափազանգվածին համարժեք չափերի առանց բռնակների: Չափսերի շեղումը +- 2%:Նմուշը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60լ չափազանգվածով առանց բռնակների` սև կամ գունավոր: Մեկ փաթեթի մեջ թվով 10 պարկ: Փաթեթավորման վրա պետք է տպագրված լինի քանակը, արտադրող կազմակերպության  անվանումը, արտադրման ամիսն ու տարեթիվը: Չափերը 585x800 մմ չբացված վիճակում կամ 60լ չափազանգվածին համարժեք չափերի: Չափսերի շեղումը +- 2%: 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ֆիլամենտային լամպ: Անվանական հզորությունը 20 Վտ-ից ոչ ցածր , լույսարգասիկը ոչ պակաս քան 90 լմ/Վտ, կոթառը  Ե-27, գունային ջերմաստիճանը  2700-3000 Կելվին, լուսային հոսքը   1800 լյումենից ոչ պակաս, նվազագույն և առավելագույն աշխատանքային թույլատրելի մուտքային լարումները  160 Վ.-ից 275 Վ, մուտքային լարման հաճախականությունը  50 Հց, ցրման անկյունը 120 աստիճանից ոչ պակաս, արտաքին միջավայրի նվազագույն և առավելագույն աշխատանքային թույլատրելի ջերմաստիճանները   -15 0C -ից +50 0C, շահագործման ժամկետը  20000  ժամից ոչ պակաս: Լուսադիոդային լամպերի և փաթեթավորման վրա վերոնշյալ պարամետրերի գործարանային նշագրմամբ:  Երաշխիքը  2(երկու) տարուց ոչ պակաս: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լամպ: Անվանական հզորությունը 30 Վտ-ից ոչ ցածր, լույսարգասիկը ոչ պակաս քան 80 լմ/Վտ՝ A 80, կոթառը  Ե-27, գունային ջերմաստիճանը  4100 Կելվին, լուսային հոսքը 2360 լյումենից ոչ պակաս, նվազագույն և առավելագույն աշխատանքային թույլատրելի մուտքային լարումները  160 Վ.-ից 275 Վ, մուտքային լարման հաճախականությունը  50 Հց, ցրման անկյունը 120 աստիճանից ոչ պակաս, արտաքին միջավայրի նվազագույն և առավելագույն աշխատանքային թույլատրելի ջերմաստիճանները -15 0C -ից +50 0C, շահագործման ժամկետը  20000  ժամից ոչ պակաս: Լուսադիոդային լամպերի և փաթեթավորման վրա վերոնշյալ պարամետրերի գործարանային նշագրմամբ:  Երաշխիքը  2(երկու) տարուց ոչ պակաս: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լամպ: Անվանական հզորությունը 20 Վտ-ից ոչ ցածր, լույսարգասիկը ոչ պակաս քան 80 լմ/Վտ՝ A 80, կոթառը  Ե-27, գունային ջերմաստիճանը  4100 Կելվին, լուսային հոսքը 2100 լյումենից ոչ պակաս, նվազագույն և առավելագույն աշխատանքային թույլատրելի մուտքային լարումները  160 Վ.-ից 275 Վ, մուտքային լարման հաճախականությունը  50 Հց, ցրման անկյունը 120 աստիճանից ոչ պակաս, արտաքին միջավայրի նվազագույն և առավելագույն աշխատանքային թույլատրելի ջերմաստիճանները -15 0C -ից +50 0C, շահագործման ժամկետը  20000  ժամից ոչ պակաս: Լուսադիոդային լամպերի և փաթեթավորման վրա վերոնշյալ պարամետրերի գործարանային նշագրմամբ:  Երաշխիքը  2(երկու) տարուց ոչ պակաս: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լամպ անվանական հզորությունը ոչ պակաս քան 60 Վտ, լույսարգասիկը ոչ պակաս քան 80 լմ/Վտ՝ A 80, բնիկը  Ե-27, գունային ջերմաստիճանը 4100 Կելվին, լուսային հոսքը  ոչ պակաս քան 5300 լյումեն, նվազագույն և առավելագույն աշխատանքային թույլատրելի մուտքային լարումները  160 Վ.-ից 275 Վ, մուտքային լարման հաճախականությունը 50 Հց,  ցրման անկյունը  120 աստիճանից ոչ պակաս, արտաքին միջավայրի նվազագույն և առավելագույն աշխատանքային թույլատրելի ջերմաստիճանները -15 0C -ից +50 0C, շահագործման ժամկետը  20000  ժամից ոչ պակաս: Լուսադիոդային լամպերի և փաթեթավորման վրա վերոնշյալ պարամետրերի գործարանային նշագրմամբ:  Երաշխիքը 2(երկու) տարուց ոչ պակաս: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լուսամփոփ արտաքին տեղադրման, 300x300 մմ չափերի, անվանական հզորությունը ոչ պակաս քան 30Վտ, լույսարգասիկը ոչ պակաս քան 90 լմ/Վտ, գունային ջերմաստիճանը ոչ պակաս քան 4100 Կելվին, լուսային հոսքը ոչ պակաս քան 2400 լյումեն, նվազագույն և առավելագույն աշխատանքային թույլատրելի մուտքային լարումները  165 Վ.-ից 265 Վ, մուտքային լարման հաճախականությունը 50 Հց, շահագործման ժամկետը  20000 ժամից ոչ պակաս: Լուսատուների փաթեթավորման վրա վերոնշյալ պարամետրերի գործարանային նշագրմամբ: Երաշխիքը 2(երկու) տարուց ոչ պակաս: 2024թ. ոչ ցածր արտադրության, չօգտագործված: Մատակարարվող քանակի 
70 % 4100Կ,30 % 6000Կ :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լուսամփոփ արտաքին տեղադրման (չթափանցող), 600x600 մմ չափերի, անվանական հզորությունը ոչ պակաս քան 60 Վտ, լույսարգասիկը ոչ պակաս քան 90 լմ/Վտ, գունային ջերմաստիճանը ոչ պակաս քան 4100 Կելվին, լուսային հոսքը ոչ պակաս քան 6000 լյումեն, նվազագույն և առավելագույն աշխատանքային թույլատրելի մուտքային լարումները  165 Վ.-ից 265 Վ, մուտքային լարման հաճախականությունը 50 Հց, շահագործման ժամկետը  20000 ժամից ոչ պակաս: Լուսատուների փաթեթավորման վրա վերոնշյալ պարամետրերի գործարանային նշագրմամբ: Երաշխիքը 2(երկու) տարուց ոչ պակաս: 2024թ. ոչ ցածր արտադրության, չօգտագործված: Մատակարարվող քանակի 70 % 4100Կ,30 % 6000Կ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լուսամփոփ ներքին տեղադրման (չթափանցող), 600x600 մմ չափերի, անվանական հզորությունը ոչ պակաս քան 60 Վտ, լույսարգասիկը ոչ պակաս քան 90 լմ/Վտ, գունային ջերմաստիճանը ոչ պակաս քան 4100 Կելվին, լուսային հոսքը ոչ պակաս քան 4800 լյումեն, նվազագույն և առավելագույն աշխատանքային թույլատրելի մուտքային լարումները  165 Վ.-ից 265 Վ, մուտքային լարման հաճախականությունը 50 Հց, շահագործման ժամկետը  20000 ժամից ոչ պակաս: Լուսատուների փաթեթավորման վրա վերոնշյալ պարամետրերի գործարանային նշագրմամբ: Երաշխիքը 2(երկու) տարուց ոչ պակաս: 2024թ. ոչ ցածր արտադրության, չօգտագործված: : Մատակարարվող քանակի 70 % 4100Կ,30 % 6000Կ: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լուսամփոփ ներքին տեղադրման, D-120 մմ չափերի, անվանական հզորությունը ոչ պակաս քան 6 Վտ, լույսարգասիկը ոչ պակաս քան 90 լմ/Վտ, գունային ջերմաստիճանը 4100 Կելվին, լուսային հոսքը ոչ պակաս քան 720 լյումեն, նվազագույն և առավելագույն աշխատանքային թույլատրելի մուտքային լարումները  165Վ.-ից 265 Վ, մուտքային լարման հաճախականությունը 50 Հց, շահագործման ժամկետը  20000 ժամից ոչ պակաս: Լուսատուների փաթեթավորման վրա վերոնշյալ պարամետրերի գործարանային նշագրմամբ: Երաշխիքը 2(երկու) տարուց ոչ պակաս: 2024թ. ոչ ցածր արտադրության, չօգտագործված: Մատակարարվող քանակի 70 % 4100Կ,30 % 6000Կ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լուսամփոփ ներքին տեղադրման, D-300 մմ չափերի, անվանական հզորությունը ոչ պակաս քան 30 Վտ, լույսարգասիկը ոչ պակաս քան 90 լմ/Վտ, գունային ջերմաստիճանը 4100 Կելվին, լուսային հոսքը ոչ պակաս քան 3600 լյումեն, նվազագույն և առավելագույն աշխատանքային թույլատրելի մուտքային լարումները 160 Վ.-ից 275 Վ, մուտքային լարման հաճախականությունը 50 Հց, շահագործման ժամկետը  20000 ժամից ոչ պակաս: Լուսատուների փաթեթավորման վրա վերոնշյալ պարամետրերի գործարանային նշագրմամբ: Երաշխիքը  2(երկու) տարուց ոչ պակաս: 2024թ. ոչ ցածր արտադրության, չօգտագործված: Մատակարարվող քանակի 70 % 4100Կ,30 % 6000Կ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լուսամփոփ ներքին տեղադրման, D 220մմ չափերի, անվանական հզորությունը ոչ պակաս քան 18 Վտ, լույսարգասիկը ոչ պակաս քան 90 լմ/Վտ, գունային ջերմաստիճանը 4100 Կելվին, լուսային հոսքը ոչ պակաս քան 2160 լյումեն, նվազագույն և առավելագույն աշխատանքային թույլատրելի մուտքային լարումները  165 Վ.-ից 265 Վ, մուտքային լարման հաճախականությունը 50 Հց, շահագործման ժամկետը  20000 ժամից ոչ պակաս: Լուսատուների փաթեթավորման վրա վերոնշյալ պարամետրերի գործարանային նշագրմամբ: Երաշխիքը  2(երկու) տարուց ոչ պակաս: 2024թ. ոչ ցածր արտադրության, չօգտագործված: Մատակարարվող քանակի 70 % 4100Կ,30 % 6000Կ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լուսամփոփ ներքին տեղադրման, D-170 մմ չափերի, անվանական հզորությունը ոչ պակաս քան 12 Վտ, լույսարգասիկը ոչ պակաս քան 90 լմ/Վտ, գունային ջերմաստիճանը 4100 Կելվին, լուսային հոսքը ոչ պակաս քան 1440 լյումեն, նվազագույն և առավելագույն աշխատանքային թույլատրելի մուտքային լարումները  165 Վ.-ից 265 Վ, մուտքային լարման հաճախականությունը 50 Հց, շահագործման ժամկետը  20000 ժամից ոչ պակաս: Լուսատուների փաթեթավորման վրա վերոնշյալ պարամետրերի գործարանային նշագրմամբ: Երաշխիքը 2(երկու) տարուց ոչ պակաս: 2024թ. ոչ ցածր արտադրության, չօգտագործված: Մատակարարվող քանակի 70 % 4100Կ,30 % 6000Կ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լուսավորության հենասյան վրա տեղադրվող ԼԵԴ լուսատու, անվանական հզորությունը ոչ պակաս քան 100 վտ, գունային ջերմաստիճանը ոչ պակաս քան 6500Կ, լուսային հոսքը  4000 Լյումեն,  պաշտպանվածությունը  IP65, գունափոխանցման ինդեքսը  70-ից ոչ պակաս, պաշտպանվածությունը  IP65-ից ոչ պակաս, նվազագույն և առավելագույն աշխատանքային թույլատրելի մուտքային լարումները` 85 Վ.-ից 265 Վ, մուտքային լարման հաճախականությունը՝ 50 Հց, ցրման անկյունը՝ 90 աստիճանից  ոչ ավել,  արտաքին միջավայրի նվազագույն և առավելագույն աշխատանքային թույլատրելի ջերմաստիճանները`  -15 0C-ից  +50 0C,  շահագործման ժամկետը  20000  ժամից ոչ պակաս: Պատյանը և պատին ամրացնելու խողովակը մետաղական: Պատին կամ հենասյանը ամրացման խողովակը ենթակա է մատակարարման լուսատուի հետ միասին, պետք է լինի գործարանային արտադրության և ներկված: Երաշխիքը 2(երկու) տարուց ոչ պակաս: 2024թ. ոչ ցածր արտադրության: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լուսավորության  լուսադիոդային լուսարձակ (прожектор)  ԼԵԴ 40 վտ և բարձր, լույսարգասիկը ոչ պակաս քան 90 լմ/Վտ, անվանական հզորության: Գունային ջերմաստիճանը  6000 - 6500 Կելվին, լուսային հոսքը  4000 լյումեն-ից ոչ պակաս,  գունափոխանցման ինդեքսը 70-ից ոչ պակաս, պաշտպանվածությունը IP65-ից ոչ պակաս, նվազագույն և առավելագույն աշխատանքային թույլատրելի մուտքային լարումները` 160 Վ.-ից 275 Վ, մուտքային լարման հաճախականությունը՝ 50 Հց,   ցրման անկյունը՝ 90 աստիճանից  ոչ ավել, արտաքին միջավայրի նվազագույն և առավելագույն աշխատանքային թույլատրելի ջերմաստիճանները` -15 0C -ից +50 0C, շահագործման ժամկետը  20000  ժամից ոչ պակաս: Լուսադիոդային լուսարձակների (прожектор) և փաթեթավորման վրա վերոնշյալ պարամետրերի գործարանային նշագրմամբ: Պատյանը և պատին ամրացնելու հարմարանքը մետաղական: Երաշխիքը 2(երկու) տարուց ոչ պակաս: 2024թ. ոչ ցածր արտադրության: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160Ա անվանական հզորության: Նախատեսված  եռաֆազ  380 Վ  լարման  և 50 Հց հաճախականության համար: Մալուխների միացման մասում համապատասխան հեղյուսներով: Անջատիչների վրա  հզորության, լարման և հաճախականության գործարանային նշագրմամբ և փաթեթավորմամբ,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200Ա  անվանական հզորության ՎԱ տիպի: Նախատեսված  եռաֆազ 380Վ  լարման  և 50 Հց հաճախականության համար:  Մալուխների միացման մասում համապատասխան հեղյուսներով: Անջատիչների վրա  հզորության, լարման և հաճախականության գործարանային նշագրմամբ և փաթեթավորմամբ,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անջատիչ, ներքին մոնտաժի, 10 Ա  անվանական հոսանքի ուժով: Նախատեսված 220 Վ  լարման և 50 Հց հաճախականության համար:  Յուրաքանչյուր անջատիչ լինի կահավորված միացման  լատունե զսպանակավորված կոնտակտով՝ հավաքված բարձր որակի կարբոպլաստի կամ հախճապակու վրա՝ վերոնշյալ պարամետրերի նշագրմամբ: Արտաքին դետալները ջերմադիմացկուն պլաստմասից, գործարանային փաթեթավորմամբ, սպիտակ գույնի,  2024թ. ոչ ցածր արտադրության, չօգտագործված: Մատակարարը պարտավոր է նախքան մատակարարելը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5 մանրակներով մանրակներով (մուտքային վարդակներ), 25 Ա անվանական հոսանքի ուժով, 250 Վ լարման, 3 մ երկարությամբ: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16 Ա անվանական հզորության:  Նախատեսված  220 Վ  լարման և 50 Հց հաճախականության համար: Յուրաքանչյուր խրոց լինի կահավորված  երկու միացման և հողանցման լատունե կոնտակտներով՝ հավաքված բարձր որակի կարբոպլաստի վրա՝ վերոնշյալ պարամետրերի նշագրմամբ,  2024թ. ոչ ցածր արտադրության,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պոլիվինիլքլորիդե, դիէլեկտրիկ, օղակաձև: Չափսերն են (10մX15մմX0.15մմ): Երկարության և լայնքի թույլատրելի շեղումը +/- 10%: Նախատեսված է մինչև 6.0կՎ լարման տակ գտնվող դետալների մեկուսացման համար: Ժապավենը և սոսնձային նյութերը հակահրդեհային հատկություններով(հրդեհի բռնկումը հնարավոր է միայն բաց կրակի դեպքում): Պետք է ունենա բարձր էլաստիկություն, լինի ջերմո և մաշվածադիմացկուն: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ՊՊՎ - 2x1.5 մմ2 տեսակի, 1.5 մմ2 կտրվածքի, պղնձյա, երկջիղ: Յուրաքանչյուրը բազմաջիղ, պատված պոլիվինիլային մեկուսիչով:  Մեկուսիչի վրա չջնջվող և ընթեռնելի նշագրված արտադրման տարեթիվը, տեսակը, կտրվածքը,  երկարությունը` մետրական չափերով: 100 մ կծիկներով: Յուրաքանչյուր կծիկի վրա նշագրված ընդհանուր երկարության չափը և պոլիէթիլենային թաղանթով փաթեթավորված,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ՊՊՎ - 2x2.5 մմ2 տեսակի, 2.5 մմ2 կտրվածքի, պղնձյա, երկջիղ: Յուրաքանչյուրը բազմաջիղ, պատված պոլիվինիլային մեկուսիչով:  Մեկուսիչի վրա չջնջվող և ընթեռնելի նշագրված արտադրման տարեթիվը, տեսակը, կտրվածքը,  երկարությունը` մետրական չափերով: 100 մ կծիկներով: Յուրաքանչյուր կծիկի վրա նշագրված ընդհանուր երկարության չափը և պոլիէթիլենային թաղանթով փաթեթավորված,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ՊՊՎ - 2x4.0 մմ2 տեսակի: 4.0 մմ2 կտրվածքի, պղնձյա, երկջիղ: Յուրաքանչյուրը բազմաջիղ, պատված պոլիվինիլային մեկուսիչով:  Մեկուսիչի վրա չջնջվող և ընթեռնելի նշագրված արտադրման տարեթիվը, տեսակը, կտրվածքը,  երկարությունը` մետրական չափերով, 100 մ կծիկներով: Յուրաքանչյուր կծիկի վրա նշագրված ընդհանուր երկարության չափը և պոլիէթիլենային թաղանթով փաթեթավորված, 2024թ.ոչ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ՊՊՎ - 2x6.0 մմ2 տեսակի: 6.0 մմ2 կտրվածքի, պղնձյա, երկջիղ: Յուրաքանչյուրը բազմաջիղ, պատված պոլիվինիլային մեկուսիչով:  Մեկուսիչի վրա չջնջվող և ընթեռնելի նշագրված արտադրման տարեթիվը, տեսակը, կտրվածքը,  երկարությունը` մետրական չափերով, 100 մ կծիկներով: Յուրաքանչյուր կծիկի վրա նշագրված ընդհանուր երկարության չափը և պոլիէթիլենային թաղանթով փաթեթավորված, 2024թ.ոչ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Սիպ 4,  2x25մմ, նոմինալ փոփոխական լարումը 1կվ, նոմինալ հոսանքի հաճախականությունը 50Հց, գունային գծանշումով և թվային մակնանշմամբ,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Սիպ 4,  4x16մմ, նոմինալ փոփոխական լարումը 1կվ, նոմինալ հոսանքի հաճախականությունը 50Հց, գունային գծանշումով և թվային մակնանշմամբ,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Սիպ 4,  4x25մմ, նոմինալ փոփոխական լարումը 1կվ, նոմինալ հոսանքի հաճախականությունը 50Հց, գունային գծանշումով և թվային մակնանշմամբ,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- 2x2.5 մմ2  տեսակի: 2.5 մմ2 կտրվածքի,պղնձյա, երկջիղ, պատված պոլիվինիլային  մեկուսիչով:  Մեկուսիչի վրա չջնջվող և ընթեռնելի նշագրված  արտադրման տարեթիվը, տեսակը, կտրվածքը, երկարությունը` մետրական չափերովմ, 100 մ կծիկներով: Յուրաքանչյուր կծիկի վրա նշագրված ընդհանուր երկարության չափը և  պոլիէթիլենային  թաղանթով փաթեթավորված,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- 2x4.0 մմ2  տեսակի: 4.0 մմ2 կտրվածքի,պղնձյա, երկջիղ, պատված պոլիվինիլային  մեկուսիչով:  Մեկուսիչի վրա չջնջվող և ընթեռնելի նշագրված  արտադրման տարեթիվը, տեսակը, կտրվածքը, երկարությունը` մետրական չափերովմ, 100 մ կծիկներով: Յուրաքանչյուր կծիկի վրա նշագրված ընդհանուր երկարության չափը և  պոլիէթիլենային  թաղանթով փաթեթավորված,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- 2x6 մմ2  տեսակի: 6 մմ2 կտրվածքի,պղնձյա, երկջիղ, պատված պոլիվինիլային  մեկուսիչով:  Մեկուսիչի վրա չջնջվող և ընթեռնելի նշագրված  արտադրման տարեթիվը, տեսակը, կտրվածքը, երկարությունը` մետրական չափերովմ, 100 մ կծիկներով: Յուրաքանչյուր կծիկի վրա նշագրված ընդհանուր երկարության չափը և  պոլիէթիլենային  թաղանթով փաթեթավորված,  2024թ.  ոչ ցածր արտադրության,  չօգտագործված:Մատակարարը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-4x2.5 մմ2  տեսակի: 2.5 մմ2 կտրվածքի, պղնձյա, քառաջիղ, պատված պոլիվինիլային  մեկուսիչով:  Մեկուսիչի վրա չջնջվող և ընթեռնելի նշագրված  արտադրման տարեթիվը, տեսակը, կտրվածքը, երկարությունը` մետրական չափերովմ, 100 մ կծիկով: Յուրաքանչյուր կծիկի վրա նշագրված ընդհանուր երկարության չափը և  պոլիէթիլենային  թաղանթով փաթեթավորված,  2024թ.  ոչ ցածր արտադրության,  չօգտագործված: Մատակարարը պարտավոր է նախքան մատակարարելը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-4x6 մմ2  տեսակի: 6 մմ2 կտրվածքի, պղնձյա, քառաջիղ, պատված պոլիվինիլային  մեկուսիչով:  Մեկուսիչի վրա չջնջվող և ընթեռնելի նշագրված  արտադրման տարեթիվը, տեսակը, կտրվածքը, երկարությունը` մետրական չափերովմ, 100 մ կծիկով: Յուրաքանչյուր կծիկի վրա նշագրված ընդհանուր երկարության չափը և  պոլիէթիլենային  թաղանթով փաթեթավորված,  2024թ.  ոչ ցածր արտադրության,  չօգտագործված: Մատակարարը պարտավոր է նախքան մատակարարելը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- 4x16 մմ2  տեսակի: 16 մմ2 կտրվածքի, ալյումինե քառաջիղ, պատված պոլիվինիլային  մեկուսիչով: Մեկուսիչի վրա չջնջվող և ընթեռնելի նշագրված արտադրման տարեթիվը, տեսակը, կտրվածքը, երկարությունը` մետրական չափերով, 200 մ կծիկով: Յուրաքանչյուր կծիկի վրա նշագրված ընդհանուր երկարության չափը և փաթեթավորված պոլիէթիլենային թաղանթով,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- 4x25 մմ2  տեսակի: 25 մմ2 կտրվածքի, ալյումինե քառաջիղ, պատված պոլիվինիլային  մեկուսիչով: Մեկուսիչի վրա  չջնջվող և ընթեռնելի նշագրված  արտադրման տարեթիվը, տեսակը, կտրվածքը, երկարությունը` մետրական չափերով, 200 մ կծիկով: Կծիկի վրա նշագրված ընդհանուր երկարության չափը և փաթեթավորված պոլիէթիլենային թաղանթով,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- 4x35 մմ2  տեսակի: 35 մմ2 կտրվածքի, ալյումինե քառաջիղ, պատված պոլիվինիլային  մեկուսիչով:  Մեկուսիչի վրա  չջնջվող և ընթեռնելի նշագրված  արտադրման տարեթիվը, տեսակը, կտրվածքը, երկարությունը` մետրական չափերով, 300 մ կծիկով: Կծիկի վրա նշագրված ընդհանուր երկարության չափը և փաթեթավորված պոլիէթիլենային թաղանթով,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- 4x50 մմ2  տեսակի: 50 մմ2 կտրվածքի, ալյումինե քառաջիղ, պատված պոլիվինիլային  մեկուսիչով:  Մեկուսիչի վրա  չջնջվող և ընթեռնելի նշագրված  արտադրման տարեթիվը, տեսակը, կտրվածքը, երկարությունը` մետրական չափերով, 300 մ կծիկով: Կծիկի վրա նշագրված ընդհանուր երկարության չափը և փաթեթավորված պոլիէթիլենային թաղանթով,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- 4x70 մմ2  տեսակի: 70 մմ2 կտրվածքի, ալյումինե քառաջիղ, պատված պոլիվինիլային  մեկուսիչով:  Մեկուսիչի վրա  չջնջվող և ընթեռնելի նշագրված  արտադրման տարեթիվը, տեսակը, կտրվածքը, երկարությունը` մետրական չափերով, 300 մ կծիկով: Կծիկի վրա նշագրված ընդհանուր երկարության չափը և փաթեթավորված պոլիէթիլենային թաղանթով,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կՎ միացնող ջերմանստեցվող կցորդիչ, պլաստմասե մեկուսիչով մալուխի համար 4ՊՍՏպԲ-1-35/50:Մատակարարը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կՎ միացնող ջերմանստեցվող կցորդիչ, պլաստմասե մեկուսիչով մալուխի համար 4ՊՍՏպԲ-1-70/120/20-10-202:Մատակարարը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կՎ արտաքին տեղադրման վերջույթային ջերմանստեցվող կցորդիչ, 3ԿՆՏպՆ-10-70/120/:Մատակարարը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կՎ անցումային /փոխարկիչ/ ջերմանստեցվող կցորդիչ 3 ջիղային թղթե և պլաստմասե մեկուսիչներով մալուխի միացման համար 3ՍՏպ/3ՊՍՏպ/3ՊՍՏպ-10-70/120:Մատակարարը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աղբյուրների փոխակերպիչներ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պահուստային համակարգ /ՊԱՄ/ 400Ա: Հոսանքի ուժը 400Ա, անվանական լարումը -400Վ:
Կարճ միացման անջատման  հնարավորությունը Icu-25kA:
Ավտոմատ միացում առաջնային գծից երկրորդային գիծ, և երկրորդային գծից առաջնային գիծ: Թվային էկրանի առկայություն: Միացման ON անջատման OFF Վերև ներքև, Reset կոճակների առկայություն: Ժամանակի կարգավորում 0վ-180վրկ, ինչպես նաև ետադարձի դեպքում: 
Առաջնային և երկրորդային ուղղությունների կարգավորում և վերահսկում: Ֆազերի մոնիտորիգ և վերահսկում, լարման վերահսկում 170Վ-450Վ: Ավտոմատ ուղղությունների փոխում ՝ Ֆազերի բացակայության դեպքում, լարման իջեցման և բարձրացման դեպքում, գեներատորների կոնտակտի առկայություն 24Վ/ 401, 402/ пуск генератора, / 
Աշխատանքային ջերմաստիճանը -5+40 աստիճան Ցելսիուս: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սերտիֆիկատ:Նմուշը համաձայնեցնելով պատվիրատուի հետ ըստ անհրաժեշտության տարբերակով: Չափսերի շեղումը +- 2%: Երաշխիքային սպասարկում՝ ոչ պակաս քան 1(մեկ)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նախատեսված ջրի հոսքը դադարեցնելու կամ ջրին հոսք տալու 1 դույմ խողովակի համար, պղնձե կամ լատունե: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ամերիկանկա PPR F 20x20: Չափսերի շեղումը +- 2%:Նմուշը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պատի վրա տեղադրելու համար, ջրի բացումը և փակումը թաթիկով կամ կիսապտույտ փականով, ամբողությամբ նիկելապատ: Պատին ձգման մասի երկարությունը 4.5 սմ ոչ պակաս: Քաշը ոչ պակաս քան 0,6 կգ: Մատակարարը պարտավոր է նախքան մատակարարելը ն նմուշը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Ջրախառնիչ ծորակ կերամիկական լվացարանի վրա տեղադրելու համար ամբողությամբ նիկելապատ, ջրի բացումը և փակումը թաթիկով կամ կիսապտույտ փականներով, միացումը ջրագծին 1/2՛՛ ճկուն խողովակներով: Ջրագծին միացնելու համար 1/2՛՛ ճկուն 60սմ երկարության թվով 2 հատ խողովակներով: Կերամիկական մասի ձգման երկարությունը 5.0 սմ ոչ պակաս: Քաշը ոչ պակաս քան 0,6 կգ: Մատակարարը նախքան մատակարարելը պետք է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Ջրախառնիչ ծորակ պատի վրա տեղադրելու համար, ցնցուղով, ջրի բացումը և փակումը թաթիկով կամ կիսապտույտ փականներով, ամբողությամբ նիկելապատ: Պատին ձգման մասի երկարությունը 3.5 սմ ոչ պակաս: Քաշը ոչ պակաս քան 0,6 կգ: Մատակարարը նախքան մատակարարելը պետք է նմուշը համաձայնեցնելպատվիրատուի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ծածկեր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Պլաստմասե(օվալաձև), նեղ մասը ներսից 230x370մմ չափերի օվալ, լայն մասը ներսից 280x430մմ չափերի օվալ: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մաքրման պլաստմասե խոզանակ, հատակի տեղադրման: Տակդիրը առանց նախշերի լայնությունը ոչ պակաս քան 15 սմ, խորությունը ոչ պակաս քան 15 սմ: Բռնակի երկարությունը 40սմ: Գույնը նախապես համաձայնենելով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Ջրահեռացման խողովակ բաքով և գոֆրեով: Լվացարանին վերևից ձգվող մասը չժանգոտվող պողպատից: Մատակարարը նախքան մատակարարելը պետք է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պղնձյա կամ նիկելապատ նախատեսված լվացարանի համար, մեկ ծայրը D15 գլխիկը՝ ներքին պարույրով, մյուս ծայրը ջրախառնիչին միացնելու համար արտաքին պարույրով: Երկարությունը 800մմ: Քանակը 80 հատ: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48մմ, արտաքին տրամագիծը 48մմ, պատի հաստությունը առնվազն` S-4մմ, նյութը պոպատ, ԳՈՍՏ 10705-80, 10704-91: Չափսերի շեղումը +- 2%:Ապրանքը պետք է լինի նոր, չոգտագործված և առանց խոտանի: Տեղափոխումը և բեռնաթափումը մատակարարի կողմից ըստ պատվիրատուի նշված վայրի: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108մմ, արտաքին տրամագիծը 108մմ, պատի հաստությունը առնվազն` S-4մմ, նյութը պոպատ, ԳՈՍՏ 10705-80, 10704-91: Չափսերի շեղումը +- 2%:Ապրանքը պետք է լինի նոր, չոգտագործված և առանց խոտանի: Տեղափոխումը և բեռնաթափումը մատակարարի կողմից ըստ պատվիրատուի նշված վայրի: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փշալարեր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փշալար՝ հաստությունը 3մմ (+-0,1մմ), վրան գործված 2մմ տրամագծով մետաղական կծիկներ(փշեր): Ըստ ԳՈՍՏ 285-69-ի: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(Егоза), պարույրի տրամագիծը ծալված վիճակում 900մմ, շրջադարձերի քանակը փաթեթի մեջ 86 հատ, կեռերի քանակը 5, մետաղական ամրակապերի տրամագիծը 2.5մմ, մետաղական ամրակապերի տրամագիծը հավաքած վիճակում 3.5մմ, փշոտ կտրող գոտու հաստությունը 0.5 մմ, ցինկապատման տեսակարար կշիռը 130 գ / մ2, մետաղալարերի վրա ցինկի խտությունը 200-270 գ / մ2. պոլիմերային գործվածքով փաթեթավորված: Ձգված վիճակում 15-25.5 մետր, միջին ձգվածությունը 18մ: Չափսերի շեղումը +- 2%: Ըստ ԳՈՍՏ 53603-2020-ի: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(Егоза), պարույրի տրամագիծը ծալված վիճակում 500մմ, շրջադարձերի քանակը փաթեթի մեջ 86 հատ, կեռերի քանակը 5, մետաղական ամրակապերի տրամագիծը 2.5մմ, մետաղական ամրակապերի տրամագիծը հավաքած վիճակում 3.5մմ, փշոտ կտրող գոտու հաստությունը 0.5 մմ, ցինկապատման տեսակարար կշիռը 130 գ / մ2, մետաղալարերի վրա ցինկի խտությունը 200-270 գ / մ2. պոլիմերային գործվածքով փաթեթավորված: Ձգված վիճակում 15-25.5 մետր, միջին ձգվածությունը 18մ: Չափսերի շեղումը +- 2%: Ըստ ԳՈՍՏ 53603-2020-ի: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Ցանցարկղ գաբիոն,չափերը լայնությունը 1մ, երկարությունը 1մ, բարձրությունը 1մ, կազմված 4 կողային նիստերից,առանց հատակային և ծածկի նիստերի: Ցանցարկղի թույլատրելի շեղումները՝ երկ.լայն.բարձր.-ում +-1սմ:Բոլոր նիստերի ցանցերի վանդակները՝ զոդված ոչ ավել 5x10 չափերով, ցանցի մետաղալարի հաստությունը՝ ոչ պակաս 4մմ:Բոլոր 4 նիստերից յուրաքանչյուրը պետք է ունենա առանձին շրջանակ պատրաստված 10մմ տրամագծով մետաղական կամ բազալտե ամրանից: Լրակազմում ներառված լինի 2 հատ 4մմ հաստությամբ 120սմ երկարությամբ,մեկ կողմում կեռ, մյուս կողմը ուղիղ ձողեր:Ցանցարկղի ներսից բոլոր 4 նիստերին ամրացված պետք է լինի գեոտեքստիլային ծածկույթ:Քաշը ոչ ավել 15կգ: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Ցանցարկղ գաբիոն,չափերը լայնությունը 0.5մ, երկարությունը 1մ, բարձրությունը 1մ, կազմված 4 կողային նիստերից,առանց հատակային և ծածկի նիստերի: Ցանցարկղի թույլատրելի շեղումները՝ երկ.լայն.բարձր.-ում +-1սմ:Բոլոր նիստերի ցանցերի վանդակները՝ զոդված ոչ ավել 5x10 չափերով, ցանցի մետաղալարի հաստությունը՝ ոչ պակաս 4մմ:Բոլոր 4 նիստերից յուրաքանչյուրը պետք է ունենա առանձին շրջանակ պատրաստված 10մմ տրամագծով մետաղական կամ բազալտե ամրանից: Լրակազմում ներառված լինի 2 հատ 4մմ հաստությամբ 120սմ երկարությամբ և 70սմ երկարությամբ մեկ կողմում կեռ, մյուս կողմը ուղիղ ձողեր:Ցանցարկղի ներսից բոլոր 4 նիստերին ամրացված պետք է լինի գեոտեքստիլային ծածկույթ:Քաշը ոչ ավել 13կգ: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Ամրալար,( вязальная проволка) ցինկապատ 3 մմ (+-0,1մմ) հաստության,սև գույնի՝վառած: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Ամրալար,( вязальная проволка) 2 մմ (+-0,1մմ) հաստության,սև գույնի՝վառած: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հախճապակյա, հախճապակյա  ոտնակով, 48*62*80 սմ չափսերով: Մատակարարը նախքան մատակարարելը պետք է տեսքը և ձևը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հախճապակյա, բարձրությունը հատակից մինչև նստատեղ 40սմ (±1սմ), նստատեղի խորությունը 50 սմ (±1սմ), նստատեղի լայնքը 35 (±1սմ), պլաստասսե կափարիչը մեղմիչով և բաքի պարագաներով, միացումը թեք և/կամ ուղիղ: Նմուշը նախապես համաձայնեցնել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Մ-400, Դ-20 (հավելյալ բաղադրիչների 20%), 50 կգ ±1կգ  գործարանային փաթեթավորմամբ մակնիշմամբ: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շաղախներ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Գիպսոնիտ՝ վերանորոգման նպատակով օգտագործվում է պատերի քսահարդարման համար, գիպսե հիմքով, փաթեթավորումը 30կգ թղթե պարկերով: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շաղախներ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Ծեփամածուկ գիպսային: Ներսի հարդարման աշխատանքների համար, գիպսե հիմքով, 30 ±1կգ-ոց  պարկերով, պարկերի վրա նշված լինի արտադրման ժամկետը և հանձնելու պահին մնացորդային  առնվազն 1 տարվա պիտանելիության ժամկետ: Յուրաքանչյուր խմբաքանակի հետ ներկայացնել համապատասխանության սերտիֆիկատ, որն անհրաժեշտ է ներկայացնել մատակարարման ժամանակ յուրաքանչյուր խմբաքանակի հետ:  Նմուշը համաձայնեցնելով պատվիրատուի հետ ըստ անհրաժեշտության տարբերակով: Չափսերի շեղումը +- 2%:Տեղափոխումը և բեռնաթափումը մատակարարի կողմից ըստ պատվիրատուի նշված վայրի: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սպունգ 100x70 մմ չափերի: Բնական կամ արհեստական հղկող փոշուց կամ հատիկներից` սպունգե հիմքի վրա, չոր մաքրման համար, չափերի թույլատրելի շեղումը +- 2%: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1-3 կգ չափածրարավորված, մետաղյա տարաների մեջ: Կախված բաղադրության մեջ մտնող թաղանթագոյացնող նյութից յուղաներկերը բաժանվում են. ցինկի շպար, լիթոպոնային շպար, գունավոր ներկեր, երկաթի սուսրի, մումիայի, օքրա։ Նախատեսված են շենքների արտաքին և ներքին հարդարման աշխատանքների (բացառությամբ հատակի ներկման), ինչպես նաև մետաղյա և փայտյա իրերի ներկման համար։ Յուղաներկերում թաղանթագոյացնող նյութի զանգվածային մասը պետք է լինի 20%-ից մինչև 34%, պայմանական մածուցիկու¬թյունը` ըստ B 3- 4 մածուցիկաչափի (20՞0,5) ՛C, 65-160 վ, սև-RAL 9005-100կգ, մոխրագույն-RAL 7004-1000կգ, կարմիր-RAL 3000-200կգ, կանաչ-RAL 6001-500կգ, դեղին-RAL 1003-200կգ ՝ փայլուն և սպիտակ-RAL 9003-1000կգ ՝ առանց փայլի, գույների և քանակների: Յուրաքանչյուր մատակարարված խմբաքանակի համար անհրաժեշտ է ներկայացնել ՀՀ-ում արտոնագրված կազմակերպության կողմից տրված  նշված ապրանքատեսականու բաղադրության և որակի վերաբերյալ  լաբորատոր հետազոտության հավաստագիր: Պահպանման ժամկետը մատակարարման պահից ոչ պակաս քան 2տարի: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ճակատային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ճակատային դրսի հարդարման համար, ծածկողականությունը` 3 մ2/կգ երկու երես ներկման համար, ընդ որում 5-10 կգ դույլերով ընդհանուր քանակի 40%, 10-25կգ դույլերով՝  60%-ը, տարրայի վրա նշված լինի արտադրման ժամկետը և հանձնելու պահին մնացորդային  առնվազն 2 տարվա պիտանելիության ժամկետ: Յուրաքանչյուր խմբաքանակի հետ ներկայացնել համապատասխանության սերտիֆիկատ, որն անհրաժեշտ է ներկայացնել մատակարարման ժամանակ յուրաքանչյուր խմբաքանակի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ներսի հարդարման համար, ծածկողականությունը` 3 մ2/կգ երկու երես ներկման համար, ընդ որում 5-10 կգ դույլերով ընդհանուր քանակի 40%, 10-25կգ դույլերով՝  60%-ը, տարրայի վրա նշված լինի արտադրման ժամկետը և հանձնելու պահին մնացորդային  առնվազն 2 տարվա պիտանելիության ժամկետ: Յուրաքանչյուր խմբաքանակի հետ ներկայացնել համապատասխանության սերտիֆիկատ, որն անհրաժեշտ է ներկայացնել մատակարարման ժամանակ յուրաքանչյուր խմբաքանակի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կերամիկական և քարի հիմքով մինչև 60x60սմ չափերի սալիկների ամրացման համար, ինչպես շինության ներսում, այնպես էլ դրսում: Փաթեթավորումը 25 կգ թղթե պարկերով, պարկերի վրա նշված լինի արտադրման ժամկետը և հանձնելու պահին մնացորդային առնվազն մեկ տարվա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Լամինատե հատակ`չափսերը 8մմ, երկարությունը 81,5սմ, լայնությունը 15սմ, ամրությունը 33/AC5, փականի տեսակը 5G, շովի առկայություն, ամուր ամրակներ, քերծվածքակայուն, հեշտ մաքրվող, խոնավակայուն: Յուրաքանչյուր խմբաքանակի հետ ներկայացնել համապատասխանության սերտիֆիկատ, որն անհրաժեշտ է ներկայացնել մատակարարման ժամանակ յուրաքանչյուր խմբաքանակի հետ:  Նմուշը համաձայնեցնելով պատվիրատուի հետ ըստ անհրաժեշտության տարբերակով: Տեղափոխումը և բեռնաթափումը մատակարարի կողմից ըստ պատվիրատուի նշված վայրի: Չափսերի շեղումը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շրիշակ, երկարությունը 2.2 մ, բարձրությունը 7-10սմ, ճկուն:Գույնը նախապես համաձայնեցնելով պատվիրատուի հետ ըստ անհրաժեշտության տարբերակով: Չափսերի շեղումը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Կիր-փոշի, կրաքարի այրումից ստացվող նյութ, Շինարարության մեջ օգտագործվող կրի շաղախ: : 5-10 կգ պարկերով: Յուրաքանչյուր խմբաքանակի հետ ներկայացնել համապատասխանության սերտիֆիկատ, որն անհրաժեշտ է ներկայացնել մատակարարման ժամանակ յուրաքանչյուր խմբաքանակի հետ: Չափսերի շեղումը +- 2%: Նմուշը համաձայնեցնելով պատվիրատուի հետ ըստ անհրաժեշտության տարբերակով: Տեղափոխումը և բեռնաթափումը մատակարարի կողմից ըստ պատվիրատուի նշված վայրի: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ճանապարհային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գծանշման-չցնդող նյութերի զանգվածային մաս`ոչ պակաս 75%, չորացման ժամանակ`ոչ ավել 20 րոպե, ջրակլանումը`ոչ պակաս 1,5 %, դիմացկունությունը ջերմաստիճանի փոփոխությունների նկատմամբ -40 C մինչև +60C: Պատվածքի ամրությունը քերամաշելիության նկատմամբ`ոչ պակաս 1կգ/մնմ, մաշակայունությունը քաղաքային տիպի ճանապարհների համար`ոչ ավել 40%,խտությունը`ոչ պակաս 1,5 գր/սմ3: ԳՈՍՏ Ռ 52575-2006. Գույնը նախապես համաձայնեցնելով պատվիրատուի հետ ըստ անհրաժեշտության տարբերակով: Չափսերի շեղումը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646 ալկաիդային արտադրանքի համար, գույնը՝ անգույն կամ թույլ դեղնավուն, համասեռ թափանցիկ հեղուկ առանց պղտորության: Ջրի զանգվածային մասը ըստ Ֆիշերի ոչ ավել քան 2%, ցնդելիությունը ըստ էթիլային եթերի 8-15, թթվային թիվը ոչ ավել 0.06 մգ KOH/գ, կոագուլյացիայի թիվը ոչ պակաս քան 35 %: Նիտրոէմալային նոսրացման պիտանելիությունը՝ չորանալուց հետո չպետք է նկատվի թաղանթի սպիտակեցում, որը պետք է ունենա հարթ մակերես և չունենա անփայլ և սպիտակավուն հետքեր: Յուրաքանչյուր մատակարարված խմբաքանակի համար անհրաժեշտ է ներկայացնել ՀՀ-ում արտոնագրված կազմակերպության կողմից տրված նշված ապրանքատեսականու բաղադրության և որակի վերաբերյալ  լաբորատոր հետազոտության հավաստագիր: Պահպանման ժամկետը համաձայն ԳՕՍՏ-ի: Համապատասխանությունը և թույլատրելի շեղումները համաձայն ԳՕՍՏ 18188-72-ի պահանջների: Գործարանային պլաստմասե 1 լիտր տարողության տարրաներով: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լինոլեում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Ջերմադիմացկուն առնվազն 2 մ լայնքով, ոչ պակաս քան 3 մմ հաստության, վերևի շերտը պոլիվինիլքլորիդային, ներքևի գործվածքային հենքով: Գույնը երանգը և նախշերը համաձայնեցնելով պատվիրատուի հետ ըստ անհրաժեշտության տարբերակով: Չափսերի շեղումը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կամ սպիտակ գույնի, ոչ պակաս քան 280 գ, չափածրարավորված քարթիջների մեջ, նախատեսված կերամիկական սալիկների, էմալապատ մակերեսների և այլ մակերեսների համար: Ջերմակայունությունը -20 C մինչև +150 C: Պահպանման ժանկետը առնվազն 1,0 տարի: Մատակարարը պարտավոր է նախքան մատակարարելը ն նմուշը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ունիվերսալ ակնթարթային, աէրոզոլը 400 մլ, սոսինձ 130գ, երաշխիքային ժամկետը ոչ պակաս քան 1 տարի: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ԿՊ 21 տեսակի, ոչ պակաս 0,5 մմ հաստությամբ ձևավոր ցինկապատ գունավոր գործարանային թիթեղից, լայնությունը 1,05 մ, երկարությունը 3 մ-ից 12 մ, ըստ պատվիրատուի կողմից ներկայացված հայտերի: Բեռնումը, բեռնաթափումը և տեղափոխումը կատարվում է կատարողի՝մատակարար կամ մատակարար կազմակերպություն, կողմից: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Պրոֆնաստիլը մետաղին ձգելու ինքնաշաղափիչ գունավոր պտուտակ, չափերը 5.5x25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փայտե կամ այլումինե պոչով, 1.5 մ ոչ ցածր, գործարանային, թիակի լայնությունը 50 սմ ոչ պակաս, երկաթե եզրով: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Հյուսնի տաշող գործիք – ուրագ, փայտե կոթով: 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ծալվող աստիճաններ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Ծալվող աստիճան - M-աձև կառուցվածքով, բացովի, ամուր հենակով, կառուցատարրի նյութը`ալյումին կամ ֆիբրոթելային կոմպոզիտ, բարձրությունը լրիվ բացված վիճակում ոչ պակաս 4,6մ, քաշը ոչ պակաս 13կգ, ոտքերին պետք է ամրացված լինի չսահող ռետինե փականներ: Չափսերի շեղումը +-2%: Նմուշը նախապես համաձայնեցնել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նախատեսված փոփոխական հոսանքի համար, N 3 տեսակի, 5 կգ-ոց գործարանային  չափածրարված տուփերի մեջ: Չափսերի շեղումը +- 2%: ГОСТ 9467-75, Е42 և բարձր:Նմուշը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Գլանափաթեթված թղթե ժապավեն 40 մմ լայնությամբ, երկարությունը 30մ, մեկ երեսը սոսնձապատված,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Տնտեսական ձեռնոցներ ռետինե, ռետինի տեսակը լատեքս, երկարությունը ոչ պակաս քան 300 մմ, ռետինի հաստությունը 0.3-0.7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աման լվանալու: Սպունգ սանիտարահիգիենիկ նշանակության, պոլիմերային, խորանարդաձև կամ ուղղանկյուն(12x8x4) սմ չափերի՝ 384 խ.սմ., հաստությունը՝ 4 սմ ոչ պակաս: Չափսերի շեղումը +- 2%, բայց ոչ պակաս քան 384 խ.սմ: 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Սորգո տեսակի հումքից պատրաստված, երեքից ոչ պակաս կարանոց(ստորին հատվածը կարված է մի քանի կետերում, որպեսզի ձողերը չփշրվեն և ամուր կպչեն իրար) ավել, բնական, քաշը չոր վիճակում ոչ պակաս քան 400 գրամ, երկարությունը ոչ պակաս քան 75 սմ, ավլող մասի լայնքը ոչ պակաս քան 40սմ: Կարերը պետք է լինեն գործարանային կարվածքի: : Նմուշը նախապես անհրաժեշտ է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սննդային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աղբյուրների փոխակերպիչներ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ծածկեր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փշալարեր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շաղախներ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շաղախներ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ճակատային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ճանապարհային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լինոլեում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ծալվող աստիճաններ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