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ԵԲԳԿ-ԷԱՃԾՁԲ-26/2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 ԲԺՇԿԱԳԻՏԱԿԱՆ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Հ. Ներսիսյան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այլ պոլիգրաֆիական արտադրանքի տպագրման ծառայությունների /տպագիր ծրարներ/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Մովսեսյան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+37443671067</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yerevan.gnum@mail.ru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 ԲԺՇԿԱԳԻՏԱԿԱՆ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ԵԲԳԿ-ԷԱՃԾՁԲ-26/2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 ԲԺՇԿԱԳԻՏԱԿԱՆ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 ԲԺՇԿԱԳԻՏԱԿԱՆ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այլ պոլիգրաֆիական արտադրանքի տպագրման ծառայությունների /տպագիր ծրարներ/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 ԲԺՇԿԱԳԻՏԱԿԱՆ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այլ պոլիգրաֆիական արտադրանքի տպագրման ծառայությունների /տպագիր ծրարներ/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ԵԲԳԿ-ԷԱՃԾՁԲ-26/2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yerevan.gnum@mail.ru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այլ պոլիգրաֆիական արտադրանքի տպագրման ծառայությունների /տպագիր ծրարներ/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5.0809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427.39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2026.06.29.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ԵԲԳԿ-ԷԱՃԾՁԲ-26/2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 ԲԺՇԿԱԳԻՏԱԿԱՆ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ԵԲԳԿ-ԷԱՃԾՁԲ-26/2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ԵԲԳԿ-ԷԱՃԾՁԲ-26/2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«ԵԲԳԿ-ԷԱՃԾՁԲ-26/2»*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ԵԲԳԿ-ԷԱՃԾՁԲ-26/2*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«ԵԲԳԿ-ԷԱՃԾՁԲ-26/2»*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ԵԲԳԿ-ԷԱՃԾՁԲ-26/2*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վճարումը իրականացվում է սույն պայմանագրի վճարման ժամանակացույցով սահմանված ժամկետներում, տասն/ 10/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Տպագիր ծրարները պետք է մատակարարվեն մինչև պատվիրատուի կողմից մատնանշված պահեստը։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«Ինտերվենցիոն սրտաբանության բաժանմունք» գրառմամբ՝ 2000 հատ «Ախտորոշման բաժանմունք համակարգչային շերտագրություն» գրառմաբ՝ 2000 հատ Դիսկի համար նախատեսված թղթյա/քարտոնե ծրարներ՝ անհատական տպագրությամբ Տեսակը․ Ծալվող դիսկի տպագիր ծրարներ  Նյութը․ • Բարձրորակ կավճապատ ստվարաթուղթ • Խտություն՝ 250–300 գ/մ²  Չափսերը․ 20*14 Կառուցվածքը․ • Ծալվող ծրարները բացված վիջակում ներսից պետք է ունենան ՝ ներքին գրպան • Նախատեսված է սկավառակ պահելու համար  • Գրպանը պետք է ապահովի սկավառակի անվտանգ տեղադրումը և հանումը  Ծրարի արտաքին տեսքը՝ • Վրան պետք է նշվի համապատասխան բաժանմունքի անվանումը/ նախորոք համաձայնեցնել պատվիրատոըի հետ/ • Պետք է լինի պացիենտի տվյալների լրացման դաշտեր ՝«Անուն ազգանուն հայրանուն», «բժշկի անուն» և « հետազոտության անվանումը » անվանմամբ դատարկ տողեր նշումների համար    • Պետք է պատկերված լինի «Երևան» Բժշկագիտական Կենտրոն ՓԲԸ-ի լոգոն և նշվի ՓԲԸ-Ի անվանունմը, իսկ տակի հատվածում ՓԲԸ-ի շենքի լուսանկար/անհրաժեշտության դեպքում կտրամադրվի պատվիրատուի կողմից/։  • Տակի հատվածում պետք է նշված լինի «Երևան» Բժշկագիտական Կենտրոն ՓԲԸ-ի հասցեն mail-ը և հեռախոսահամարը/կտրամադրի պատվիրատուն/  • Պետք է ծրարի վրա նշված լինի սրտի պատկերով նշան  Տպագրությունը․ • Լիագույն գունավոր • Փայլուն կամ մատ լամինացիա (ըստ պահանջի)  • Կտրում և բիգավորում  • Սոսնձում՝ անհրաժեշտ հատվածներում  Որակի պահանջներ․ • Տպագրությունը պետք է լինի հստակ, առանց գունային շեղումների  • Ծալքերը և կտրվածքները պետք է լինեն հավասար և մաքուր  • Սոսնձված հատվածները պետք է լինեն ամուր և առանց բացվածքների  • Արտադրանքը պետք է հանձնվի առանց մեխանիկական վնասվածքների և աղտոտվածության  Պատրաստել մեկ նմուշ ամեն տեսակի ծրարից նախորոք համաձայնեցնելով պատվիրատուի հետ՝ վերջնական տեսքը, գույնը և գրվածքները, հետո նոր ամբողջ խմբաքանակը պատրաստել համաձայնեցրած վերջնական ծրարի տեսքով։ Ծրարների փակ և բաց  տեսքը մոտավոր՝ տեսնել կցված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««Ախորորշման բաժանմունք հակարգչային տոմոգրաֆիա»»  (ՀՏ)  և ռենտգեն բաժանմունքների համար  2000 հատ
Չափերը 29*21․5*34․5
 Նյութ
•	թղթյա/քարտոնե ծրարներ՝ անհատական տպագրությամբ 
Կառուցվածք
•	Ծալվող ծրար 
•	Ներքին գրպանով 
•	Փաստաթղթերի և հետազոտության եզրակացության ներդրման հնարավորությամբ 
Ծրարի արտաքին տեսքը՝
•	Վրան պետք է նշվի համապատասխան բաժանմունքի անվանումը/ նախորոք համաձայնեցնել պատվիրատոըի հետ/
•	Պետք է լինի պացիենտի տվյալների լրացման դաշտեր ՝ «Անուն ազգանուն հայրանուն», «բժշկի անուն» և «հետազոտության տեսակը» «հետազոտության անվանումը» անվանմամբ դատարկ տողեր նծումների համար   
•	Պետքե պատկերված լինի «Երևան» Բժշկագիտական Կենտրոն ՓԲԸ-ի լոգոն և նշվի ՓԲԸ-Ի անվանունմը,/անհրաժեշտության դեպքում կտրամադրվի պատվիրատուի կողմից/։ 
•	Տակի հատվածում պետք է նշված լինի «Երևան» Բժշկագիտական Կենտրոն ՓԲԸ-ի հասցեն mail-ը և հեռախոսահամարը/կտրամադրի պատվիրատուն/ 
Պատրաստել մեկ նմուշ ծրարից նախորոք համաձայնեցնելով պատվիրատուի հետ՝ վերջնական տեսքը, գույնը և գրվածքները, հետո նոր ամբողջ խմբաքանակը պատրաստել համաձայնեցրած վերջնական ծրարի տեսքով։
•	Ծրարի փակ և բաց  տեսքը մոտավոր՝ տեսնել կցված հավելվածում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 հաջորդող օրվանից 30-րդ օրացույցային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պոլիգրաֆիական արտադրանքի տպագրման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