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 ՍՊԲԿ-ԷԱՃԱՊՁԲ-2026/14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ՍՊԻՏԱԿԻ ԲՇԺԿԱԿԱՆ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ք.Սպիտակ, Երևանյան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«Սպիտակի բժշկական կենտրոն» ՓԲԸ-ի 2026 թվականի կարիքների համար ինժեկտորի ներարկիչների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 077-92-12-04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ՍՊԻՏԱԿԻ ԲՇԺԿԱԿԱՆ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 ՍՊԲԿ-ԷԱՃԱՊՁԲ-2026/14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ՍՊԻՏԱԿԻ ԲՇԺԿԱԿԱՆ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ՍՊԻՏԱԿԻ ԲՇԺԿԱԿԱՆ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«Սպիտակի բժշկական կենտրոն» ՓԲԸ-ի 2026 թվականի կարիքների համար ինժեկտորի ներարկիչների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ՍՊԻՏԱԿԻ ԲՇԺԿԱԿԱՆ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«Սպիտակի բժշկական կենտրոն» ՓԲԸ-ի 2026 թվականի կարիքների համար ինժեկտորի ներարկիչների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 ՍՊԲԿ-ԷԱՃԱՊՁԲ-2026/14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«Սպիտակի բժշկական կենտրոն» ՓԲԸ-ի 2026 թվականի կարիքների համար ինժեկտորի ներարկիչների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ներարկիչ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2026.06.29.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ՍՊԻՏԱԿԻ ԲՇԺԿԱԿԱՆ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 ՍՊԲԿ-ԷԱՃԱՊՁԲ-2026/14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 ՍՊԲԿ-ԷԱՃԱՊՁԲ-2026/14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 ՍՊԲԿ-ԷԱՃԱՊՁԲ-2026/14»*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ԼՄ ՍՊԲԿ-ԷԱՃԱՊՁԲ-2026/14*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 ՍՊԲԿ-ԷԱՃԱՊՁԲ-2026/14»*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ԼՄ ՍՊԲԿ-ԷԱՃԱՊՁԲ-2026/14*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ներարկիչ: Օրիգինալ: Ներարկիչը պարտադիր համատեղելի է Accutron CT-D Medtron և Accutron MR Medtron սարքավորումների հետ: Ֆորմատ հատ: Նոր է, չօգտագործված: Հանձնելու պահին ամբողջ պիտանելիության ժամկետի առնվազն 1/2-րդի առկայություն: Որակի սերտիֆիկատի/ների առկայությունը պարտադիր է: Գնման առարկան նախատեսված է համալսարանական հիվանդանոցում շահագործվող Accutron CT-D Medtron և Accutron MR Medtron սարքավորումների համար, որոնք կարող են աշխատել միայն օրիգինալ Medtron ինժեկտորի ներարկիչով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պահպանելով 1-ին մատակարարման համար 20-օրյա ժամկետը։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