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5" w:type="dxa"/>
        <w:tblInd w:w="137" w:type="dxa"/>
        <w:tblLayout w:type="fixed"/>
        <w:tblLook w:val="04A0" w:firstRow="1" w:lastRow="0" w:firstColumn="1" w:lastColumn="0" w:noHBand="0" w:noVBand="1"/>
      </w:tblPr>
      <w:tblGrid>
        <w:gridCol w:w="567"/>
        <w:gridCol w:w="1134"/>
        <w:gridCol w:w="1701"/>
        <w:gridCol w:w="6379"/>
        <w:gridCol w:w="992"/>
        <w:gridCol w:w="992"/>
        <w:gridCol w:w="1418"/>
        <w:gridCol w:w="850"/>
        <w:gridCol w:w="992"/>
      </w:tblGrid>
      <w:tr w:rsidR="00B124EC" w:rsidRPr="00043A61" w:rsidTr="00FE375E">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8"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FE375E">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701"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37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418"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E375E">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701"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37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418"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7125E0" w:rsidRPr="005D1C2B" w:rsidTr="00FE375E">
        <w:trPr>
          <w:trHeight w:val="406"/>
        </w:trPr>
        <w:tc>
          <w:tcPr>
            <w:tcW w:w="567" w:type="dxa"/>
            <w:tcBorders>
              <w:left w:val="single" w:sz="4" w:space="0" w:color="auto"/>
              <w:right w:val="single" w:sz="4" w:space="0" w:color="auto"/>
            </w:tcBorders>
            <w:shd w:val="clear" w:color="auto" w:fill="auto"/>
            <w:vAlign w:val="center"/>
          </w:tcPr>
          <w:p w:rsidR="007125E0" w:rsidRPr="00233ADC" w:rsidRDefault="007125E0" w:rsidP="007125E0">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tcBorders>
              <w:left w:val="single" w:sz="4" w:space="0" w:color="auto"/>
              <w:right w:val="single" w:sz="4" w:space="0" w:color="auto"/>
            </w:tcBorders>
            <w:shd w:val="clear" w:color="auto" w:fill="auto"/>
            <w:vAlign w:val="center"/>
          </w:tcPr>
          <w:p w:rsidR="007125E0" w:rsidRPr="009819AA" w:rsidRDefault="007125E0" w:rsidP="007125E0">
            <w:pPr>
              <w:spacing w:after="0"/>
              <w:jc w:val="center"/>
              <w:rPr>
                <w:rFonts w:ascii="GHEA Grapalat" w:hAnsi="GHEA Grapalat"/>
                <w:i/>
                <w:sz w:val="20"/>
                <w:szCs w:val="16"/>
              </w:rPr>
            </w:pPr>
            <w:r w:rsidRPr="009819AA">
              <w:rPr>
                <w:rFonts w:ascii="GHEA Grapalat" w:hAnsi="GHEA Grapalat"/>
                <w:i/>
                <w:sz w:val="20"/>
                <w:szCs w:val="16"/>
              </w:rPr>
              <w:t>34141440</w:t>
            </w:r>
          </w:p>
        </w:tc>
        <w:tc>
          <w:tcPr>
            <w:tcW w:w="1701" w:type="dxa"/>
            <w:tcBorders>
              <w:left w:val="single" w:sz="4" w:space="0" w:color="auto"/>
              <w:right w:val="single" w:sz="4" w:space="0" w:color="auto"/>
            </w:tcBorders>
            <w:shd w:val="clear" w:color="auto" w:fill="auto"/>
            <w:vAlign w:val="center"/>
          </w:tcPr>
          <w:p w:rsidR="00F00727" w:rsidRPr="005E4685" w:rsidRDefault="007125E0" w:rsidP="007125E0">
            <w:pPr>
              <w:spacing w:after="0"/>
              <w:ind w:left="-108" w:right="-108"/>
              <w:jc w:val="center"/>
              <w:rPr>
                <w:rFonts w:ascii="GHEA Grapalat" w:hAnsi="GHEA Grapalat" w:cs="Arial"/>
                <w:b/>
                <w:i/>
                <w:sz w:val="20"/>
                <w:szCs w:val="16"/>
              </w:rPr>
            </w:pPr>
            <w:r w:rsidRPr="005E4685">
              <w:rPr>
                <w:rFonts w:ascii="GHEA Grapalat" w:hAnsi="GHEA Grapalat" w:cs="Arial"/>
                <w:b/>
                <w:i/>
                <w:sz w:val="20"/>
                <w:szCs w:val="16"/>
              </w:rPr>
              <w:t>Էլեկտրական</w:t>
            </w:r>
            <w:r w:rsidRPr="005E4685">
              <w:rPr>
                <w:rFonts w:ascii="GHEA Grapalat" w:hAnsi="GHEA Grapalat"/>
                <w:b/>
                <w:i/>
                <w:sz w:val="20"/>
                <w:szCs w:val="16"/>
              </w:rPr>
              <w:t xml:space="preserve"> </w:t>
            </w:r>
            <w:r w:rsidRPr="005E4685">
              <w:rPr>
                <w:rFonts w:ascii="GHEA Grapalat" w:hAnsi="GHEA Grapalat" w:cs="Arial"/>
                <w:b/>
                <w:i/>
                <w:sz w:val="20"/>
                <w:szCs w:val="16"/>
              </w:rPr>
              <w:t>մարդատար ավտոմեքենա /հաջորդական հիբրիդ/</w:t>
            </w:r>
          </w:p>
          <w:p w:rsidR="007125E0" w:rsidRPr="00051B41" w:rsidRDefault="007125E0" w:rsidP="007125E0">
            <w:pPr>
              <w:spacing w:after="0"/>
              <w:ind w:left="-108" w:right="-108"/>
              <w:jc w:val="center"/>
              <w:rPr>
                <w:rFonts w:ascii="GHEA Grapalat" w:hAnsi="GHEA Grapalat" w:cs="Arial"/>
                <w:b/>
                <w:i/>
                <w:szCs w:val="16"/>
              </w:rPr>
            </w:pPr>
            <w:r w:rsidRPr="005E4685">
              <w:rPr>
                <w:rFonts w:ascii="GHEA Grapalat" w:hAnsi="GHEA Grapalat" w:cs="Arial"/>
                <w:b/>
                <w:i/>
                <w:sz w:val="20"/>
                <w:szCs w:val="16"/>
              </w:rPr>
              <w:t>ամենագնաց</w:t>
            </w:r>
          </w:p>
          <w:p w:rsidR="007125E0" w:rsidRPr="00051B41" w:rsidRDefault="007125E0" w:rsidP="007125E0">
            <w:pPr>
              <w:spacing w:after="0"/>
              <w:ind w:left="-108" w:right="-108"/>
              <w:jc w:val="center"/>
              <w:rPr>
                <w:rFonts w:ascii="GHEA Grapalat" w:hAnsi="GHEA Grapalat" w:cs="Arial"/>
                <w:i/>
                <w:sz w:val="18"/>
                <w:szCs w:val="16"/>
              </w:rPr>
            </w:pPr>
          </w:p>
          <w:p w:rsidR="007125E0" w:rsidRPr="007125E0" w:rsidRDefault="007125E0" w:rsidP="007125E0">
            <w:pPr>
              <w:spacing w:after="0"/>
              <w:jc w:val="center"/>
              <w:rPr>
                <w:rFonts w:ascii="GHEA Grapalat" w:hAnsi="GHEA Grapalat" w:cs="GHEA Grapalat"/>
                <w:i/>
                <w:sz w:val="18"/>
                <w:szCs w:val="16"/>
              </w:rPr>
            </w:pPr>
            <w:r w:rsidRPr="005E4685">
              <w:rPr>
                <w:rFonts w:ascii="GHEA Grapalat" w:hAnsi="GHEA Grapalat"/>
                <w:i/>
                <w:sz w:val="20"/>
                <w:szCs w:val="16"/>
              </w:rPr>
              <w:t>Электрический легковой автомобиль / последовательный гибрид / внедорожник</w:t>
            </w:r>
          </w:p>
        </w:tc>
        <w:tc>
          <w:tcPr>
            <w:tcW w:w="6379" w:type="dxa"/>
            <w:tcBorders>
              <w:left w:val="single" w:sz="4" w:space="0" w:color="auto"/>
              <w:right w:val="single" w:sz="4" w:space="0" w:color="auto"/>
            </w:tcBorders>
            <w:shd w:val="clear" w:color="auto" w:fill="auto"/>
          </w:tcPr>
          <w:p w:rsidR="007125E0" w:rsidRPr="004F51E2" w:rsidRDefault="007125E0" w:rsidP="007125E0">
            <w:pPr>
              <w:pStyle w:val="NormalWeb"/>
              <w:shd w:val="clear" w:color="auto" w:fill="FFFFFF"/>
              <w:spacing w:before="0" w:beforeAutospacing="0" w:after="0" w:afterAutospacing="0"/>
              <w:jc w:val="center"/>
              <w:rPr>
                <w:rFonts w:ascii="GHEA Grapalat" w:hAnsi="GHEA Grapalat"/>
                <w:b/>
                <w:i/>
                <w:sz w:val="20"/>
                <w:szCs w:val="20"/>
                <w:u w:val="single"/>
                <w:lang w:val="hy-AM"/>
              </w:rPr>
            </w:pPr>
            <w:r w:rsidRPr="004F51E2">
              <w:rPr>
                <w:rFonts w:ascii="GHEA Grapalat" w:hAnsi="GHEA Grapalat"/>
                <w:b/>
                <w:i/>
                <w:sz w:val="20"/>
                <w:szCs w:val="20"/>
                <w:u w:val="single"/>
                <w:lang w:val="hy-AM"/>
              </w:rPr>
              <w:t xml:space="preserve">Mazda EZ-60 Hybrid Max </w:t>
            </w:r>
          </w:p>
          <w:p w:rsidR="007125E0" w:rsidRPr="004F51E2" w:rsidRDefault="007125E0" w:rsidP="007125E0">
            <w:pPr>
              <w:pStyle w:val="NormalWeb"/>
              <w:shd w:val="clear" w:color="auto" w:fill="FFFFFF"/>
              <w:spacing w:before="0" w:beforeAutospacing="0" w:after="0" w:afterAutospacing="0"/>
              <w:jc w:val="center"/>
              <w:rPr>
                <w:rFonts w:ascii="GHEA Grapalat" w:hAnsi="GHEA Grapalat"/>
                <w:b/>
                <w:i/>
                <w:sz w:val="20"/>
                <w:szCs w:val="20"/>
                <w:u w:val="single"/>
                <w:lang w:val="hy-AM"/>
              </w:rPr>
            </w:pPr>
            <w:r w:rsidRPr="004F51E2">
              <w:rPr>
                <w:rFonts w:ascii="GHEA Grapalat" w:hAnsi="GHEA Grapalat"/>
                <w:b/>
                <w:i/>
                <w:sz w:val="20"/>
                <w:szCs w:val="20"/>
                <w:u w:val="single"/>
                <w:lang w:val="hy-AM"/>
              </w:rPr>
              <w:t>կամ համարժեքը Changan Deepal S07</w:t>
            </w:r>
          </w:p>
          <w:p w:rsidR="005D5432" w:rsidRPr="004F51E2" w:rsidRDefault="005D5432" w:rsidP="005D5432">
            <w:pPr>
              <w:pStyle w:val="NormalWeb"/>
              <w:shd w:val="clear" w:color="auto" w:fill="FFFFFF"/>
              <w:spacing w:before="0" w:beforeAutospacing="0" w:after="0" w:afterAutospacing="0" w:line="276" w:lineRule="auto"/>
              <w:rPr>
                <w:rFonts w:ascii="GHEA Grapalat" w:hAnsi="GHEA Grapalat"/>
                <w:i/>
                <w:sz w:val="20"/>
                <w:szCs w:val="20"/>
                <w:lang w:val="hy-AM"/>
              </w:rPr>
            </w:pPr>
            <w:r w:rsidRPr="004F51E2">
              <w:rPr>
                <w:rFonts w:ascii="GHEA Grapalat" w:hAnsi="GHEA Grapalat"/>
                <w:i/>
                <w:sz w:val="20"/>
                <w:szCs w:val="20"/>
                <w:lang w:val="hy-AM"/>
              </w:rPr>
              <w:t>Արտադրման տարեթիվը</w:t>
            </w:r>
            <w:r w:rsidRPr="005E4685">
              <w:rPr>
                <w:rFonts w:ascii="GHEA Grapalat" w:hAnsi="GHEA Grapalat"/>
                <w:i/>
                <w:sz w:val="20"/>
                <w:szCs w:val="20"/>
                <w:lang w:val="hy-AM"/>
              </w:rPr>
              <w:t>՝</w:t>
            </w:r>
            <w:r w:rsidRPr="004F51E2">
              <w:rPr>
                <w:rFonts w:ascii="GHEA Grapalat" w:hAnsi="GHEA Grapalat"/>
                <w:i/>
                <w:sz w:val="20"/>
                <w:szCs w:val="20"/>
                <w:lang w:val="hy-AM"/>
              </w:rPr>
              <w:t xml:space="preserve"> 2026թ.</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Շարժիչը 1.5 լ,</w:t>
            </w:r>
          </w:p>
          <w:p w:rsidR="005D5432" w:rsidRPr="004F51E2" w:rsidRDefault="005D5432" w:rsidP="005D5432">
            <w:pPr>
              <w:spacing w:after="0"/>
              <w:rPr>
                <w:rFonts w:ascii="GHEA Grapalat" w:hAnsi="GHEA Grapalat"/>
                <w:i/>
                <w:sz w:val="20"/>
                <w:szCs w:val="20"/>
              </w:rPr>
            </w:pPr>
            <w:r w:rsidRPr="004F51E2">
              <w:rPr>
                <w:rFonts w:ascii="GHEA Grapalat" w:hAnsi="GHEA Grapalat"/>
                <w:i/>
                <w:sz w:val="20"/>
                <w:szCs w:val="20"/>
              </w:rPr>
              <w:t>Ղեկը ձախ, տեսակը՝ հիդրավլիկ,</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Մարտկոցը - առնվազն 31</w:t>
            </w:r>
            <w:r>
              <w:rPr>
                <w:rFonts w:ascii="GHEA Grapalat" w:hAnsi="GHEA Grapalat" w:cs="Times New Roman"/>
                <w:i/>
                <w:sz w:val="20"/>
                <w:szCs w:val="20"/>
              </w:rPr>
              <w:t xml:space="preserve"> </w:t>
            </w:r>
            <w:r w:rsidRPr="004F51E2">
              <w:rPr>
                <w:rFonts w:ascii="GHEA Grapalat" w:hAnsi="GHEA Grapalat" w:cs="Times New Roman"/>
                <w:i/>
                <w:sz w:val="20"/>
                <w:szCs w:val="20"/>
              </w:rPr>
              <w:t>կվտ,</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Հզորությունը - առնվազն 258 ձ/ուժ, </w:t>
            </w:r>
          </w:p>
          <w:p w:rsidR="005D5432" w:rsidRPr="004F51E2" w:rsidRDefault="005D5432" w:rsidP="005D5432">
            <w:pPr>
              <w:spacing w:after="0"/>
              <w:rPr>
                <w:rFonts w:ascii="GHEA Grapalat" w:hAnsi="GHEA Grapalat" w:cs="Times New Roman"/>
                <w:i/>
                <w:sz w:val="20"/>
                <w:szCs w:val="20"/>
              </w:rPr>
            </w:pPr>
            <w:r w:rsidRPr="00571293">
              <w:rPr>
                <w:rFonts w:ascii="GHEA Grapalat" w:hAnsi="GHEA Grapalat" w:cs="Times New Roman"/>
                <w:i/>
                <w:sz w:val="20"/>
                <w:szCs w:val="20"/>
              </w:rPr>
              <w:t>Վազքը առնվազն 800-1100 կմ լիքը բակով և լիարժեք լիցքավորված մարտկոցով</w:t>
            </w:r>
            <w:r w:rsidRPr="004F51E2">
              <w:rPr>
                <w:rFonts w:ascii="GHEA Grapalat" w:hAnsi="GHEA Grapalat" w:cs="Times New Roman"/>
                <w:i/>
                <w:sz w:val="20"/>
                <w:szCs w:val="20"/>
              </w:rPr>
              <w:t>,</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Arial"/>
                <w:i/>
                <w:color w:val="474747"/>
                <w:sz w:val="20"/>
                <w:szCs w:val="20"/>
                <w:shd w:val="clear" w:color="auto" w:fill="FFFFFF"/>
              </w:rPr>
              <w:t>Նվազագույն չափսերը</w:t>
            </w:r>
            <w:r w:rsidRPr="004F51E2">
              <w:rPr>
                <w:rStyle w:val="Emphasis"/>
                <w:rFonts w:ascii="GHEA Grapalat" w:hAnsi="GHEA Grapalat" w:cs="Arial"/>
                <w:bCs/>
                <w:color w:val="767676"/>
                <w:sz w:val="20"/>
                <w:szCs w:val="20"/>
                <w:shd w:val="clear" w:color="auto" w:fill="FFFFFF"/>
              </w:rPr>
              <w:t xml:space="preserve"> </w:t>
            </w:r>
            <w:r w:rsidRPr="004F51E2">
              <w:rPr>
                <w:rFonts w:ascii="GHEA Grapalat" w:hAnsi="GHEA Grapalat" w:cs="Times New Roman"/>
                <w:i/>
                <w:sz w:val="20"/>
                <w:szCs w:val="20"/>
              </w:rPr>
              <w:t xml:space="preserve">Երկ./լայն./բարձ.- </w:t>
            </w:r>
            <w:r w:rsidRPr="004F51E2">
              <w:rPr>
                <w:rFonts w:ascii="Calibri" w:hAnsi="Calibri" w:cs="Calibri"/>
                <w:i/>
                <w:color w:val="474747"/>
                <w:sz w:val="20"/>
                <w:szCs w:val="20"/>
                <w:shd w:val="clear" w:color="auto" w:fill="FFFFFF"/>
              </w:rPr>
              <w:t> </w:t>
            </w:r>
            <w:r w:rsidRPr="004F51E2">
              <w:rPr>
                <w:rFonts w:ascii="GHEA Grapalat" w:hAnsi="GHEA Grapalat" w:cs="Arial"/>
                <w:i/>
                <w:color w:val="474747"/>
                <w:sz w:val="20"/>
                <w:szCs w:val="20"/>
                <w:shd w:val="clear" w:color="auto" w:fill="FFFFFF"/>
              </w:rPr>
              <w:t>4</w:t>
            </w:r>
            <w:r>
              <w:rPr>
                <w:rFonts w:ascii="GHEA Grapalat" w:hAnsi="GHEA Grapalat" w:cs="Arial"/>
                <w:i/>
                <w:color w:val="474747"/>
                <w:sz w:val="20"/>
                <w:szCs w:val="20"/>
                <w:shd w:val="clear" w:color="auto" w:fill="FFFFFF"/>
              </w:rPr>
              <w:t>7</w:t>
            </w:r>
            <w:r w:rsidRPr="004F51E2">
              <w:rPr>
                <w:rFonts w:ascii="GHEA Grapalat" w:hAnsi="GHEA Grapalat" w:cs="Arial"/>
                <w:i/>
                <w:color w:val="474747"/>
                <w:sz w:val="20"/>
                <w:szCs w:val="20"/>
                <w:shd w:val="clear" w:color="auto" w:fill="FFFFFF"/>
              </w:rPr>
              <w:t>50x193</w:t>
            </w:r>
            <w:r>
              <w:rPr>
                <w:rFonts w:ascii="GHEA Grapalat" w:hAnsi="GHEA Grapalat" w:cs="Arial"/>
                <w:i/>
                <w:color w:val="474747"/>
                <w:sz w:val="20"/>
                <w:szCs w:val="20"/>
                <w:shd w:val="clear" w:color="auto" w:fill="FFFFFF"/>
              </w:rPr>
              <w:t>0</w:t>
            </w:r>
            <w:r w:rsidRPr="004F51E2">
              <w:rPr>
                <w:rFonts w:ascii="GHEA Grapalat" w:hAnsi="GHEA Grapalat" w:cs="Arial"/>
                <w:i/>
                <w:color w:val="474747"/>
                <w:sz w:val="20"/>
                <w:szCs w:val="20"/>
                <w:shd w:val="clear" w:color="auto" w:fill="FFFFFF"/>
              </w:rPr>
              <w:t>x1620</w:t>
            </w:r>
            <w:r w:rsidRPr="004F51E2">
              <w:rPr>
                <w:rStyle w:val="Emphasis"/>
                <w:rFonts w:ascii="GHEA Grapalat" w:hAnsi="GHEA Grapalat" w:cs="Arial"/>
                <w:bCs/>
                <w:color w:val="767676"/>
                <w:sz w:val="20"/>
                <w:szCs w:val="20"/>
                <w:shd w:val="clear" w:color="auto" w:fill="FFFFFF"/>
              </w:rPr>
              <w:t xml:space="preserve"> </w:t>
            </w:r>
            <w:r w:rsidRPr="004F51E2">
              <w:rPr>
                <w:rFonts w:ascii="GHEA Grapalat" w:hAnsi="GHEA Grapalat" w:cs="Times New Roman"/>
                <w:i/>
                <w:sz w:val="20"/>
                <w:szCs w:val="20"/>
              </w:rPr>
              <w:t>մմ,</w:t>
            </w:r>
            <w:r w:rsidRPr="004F51E2">
              <w:rPr>
                <w:rFonts w:ascii="Calibri" w:hAnsi="Calibri" w:cs="Calibri"/>
                <w:i/>
                <w:sz w:val="20"/>
                <w:szCs w:val="20"/>
              </w:rPr>
              <w:t>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ABS, EBD, EBA, TCS, ESP արգելակման համակարգեր,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Կաշեպատ սրահ,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Պանորամիկ տանիք,</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Նստատեղերը zero-gravity  էլեկտրական կառավարմամբ և հիշողության ռեժիմով,</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Անվտանգության 8 բարձիկներ,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Բորտ համակարգիչ,</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Պրոեկցիոն էկրան դիմապակուն,</w:t>
            </w:r>
          </w:p>
          <w:p w:rsidR="005D5432" w:rsidRPr="004F51E2" w:rsidRDefault="005D5432" w:rsidP="005D5432">
            <w:pPr>
              <w:spacing w:after="0"/>
              <w:rPr>
                <w:rFonts w:ascii="GHEA Grapalat" w:hAnsi="GHEA Grapalat" w:cs="Times New Roman"/>
                <w:i/>
                <w:sz w:val="20"/>
                <w:szCs w:val="20"/>
              </w:rPr>
            </w:pPr>
            <w:r>
              <w:rPr>
                <w:rFonts w:ascii="GHEA Grapalat" w:hAnsi="GHEA Grapalat" w:cs="Times New Roman"/>
                <w:i/>
                <w:sz w:val="20"/>
                <w:szCs w:val="20"/>
              </w:rPr>
              <w:t>12-17</w:t>
            </w:r>
            <w:r w:rsidRPr="004F51E2">
              <w:rPr>
                <w:rFonts w:ascii="GHEA Grapalat" w:hAnsi="GHEA Grapalat" w:cs="Times New Roman"/>
                <w:i/>
                <w:sz w:val="20"/>
                <w:szCs w:val="20"/>
              </w:rPr>
              <w:t xml:space="preserve"> դյույմ դիսփլեյ,</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360</w:t>
            </w:r>
            <w:r w:rsidRPr="00E50E4B">
              <w:rPr>
                <w:rFonts w:ascii="GHEA Grapalat" w:hAnsi="GHEA Grapalat" w:cs="Times New Roman"/>
                <w:i/>
                <w:sz w:val="20"/>
                <w:szCs w:val="20"/>
              </w:rPr>
              <w:t>˚</w:t>
            </w:r>
            <w:r w:rsidRPr="004F51E2">
              <w:rPr>
                <w:rFonts w:ascii="GHEA Grapalat" w:hAnsi="GHEA Grapalat" w:cs="Times New Roman"/>
                <w:i/>
                <w:sz w:val="20"/>
                <w:szCs w:val="20"/>
              </w:rPr>
              <w:t xml:space="preserve"> տեսախցիկ,</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Դիմացի և հետևի կայանման սենսորներ,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Ավտոփարքինգ,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Կոնդիցիոներ,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Երկգոտի կլիմատ և ադապտիվ կրուիզ կոնտրոլ համակարգեր,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Սրահի հայելու բլյում համակարգ,</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Բազմաֆունկցիոնալ կաշվե ղեկ՝ աուդիո համակարգի կառավարմամբ,</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Ռադիո, </w:t>
            </w:r>
            <w:r w:rsidRPr="002A72D4">
              <w:rPr>
                <w:rFonts w:ascii="GHEA Grapalat" w:hAnsi="GHEA Grapalat" w:cs="Times New Roman"/>
                <w:i/>
                <w:sz w:val="20"/>
                <w:szCs w:val="20"/>
              </w:rPr>
              <w:t>USB</w:t>
            </w:r>
            <w:r w:rsidRPr="004F51E2">
              <w:rPr>
                <w:rFonts w:ascii="GHEA Grapalat" w:hAnsi="GHEA Grapalat" w:cs="Times New Roman"/>
                <w:i/>
                <w:sz w:val="20"/>
                <w:szCs w:val="20"/>
              </w:rPr>
              <w:t>, Bluetooth</w:t>
            </w:r>
            <w:r w:rsidRPr="002A72D4">
              <w:rPr>
                <w:rFonts w:ascii="GHEA Grapalat" w:hAnsi="GHEA Grapalat" w:cs="Times New Roman"/>
                <w:i/>
                <w:sz w:val="20"/>
                <w:szCs w:val="20"/>
              </w:rPr>
              <w:t xml:space="preserve"> կամ ներքին մեդիա համակարգ</w:t>
            </w:r>
            <w:r w:rsidRPr="004F51E2">
              <w:rPr>
                <w:rFonts w:ascii="GHEA Grapalat" w:hAnsi="GHEA Grapalat" w:cs="Times New Roman"/>
                <w:i/>
                <w:sz w:val="20"/>
                <w:szCs w:val="20"/>
              </w:rPr>
              <w:t xml:space="preserve">,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Face ID,</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SBS համակարգ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lastRenderedPageBreak/>
              <w:t>BSM համակարգ,</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LKA համակարգ,</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Մգեցված ապակիներ</w:t>
            </w:r>
            <w:r w:rsidRPr="002A72D4">
              <w:rPr>
                <w:rFonts w:ascii="GHEA Grapalat" w:hAnsi="GHEA Grapalat" w:cs="Times New Roman"/>
                <w:i/>
                <w:sz w:val="20"/>
                <w:szCs w:val="20"/>
              </w:rPr>
              <w:t xml:space="preserve"> </w:t>
            </w:r>
            <w:r>
              <w:rPr>
                <w:rFonts w:ascii="GHEA Grapalat" w:hAnsi="GHEA Grapalat" w:cs="Times New Roman"/>
                <w:i/>
                <w:sz w:val="20"/>
                <w:szCs w:val="20"/>
              </w:rPr>
              <w:t>(</w:t>
            </w:r>
            <w:r w:rsidRPr="002A72D4">
              <w:rPr>
                <w:rFonts w:ascii="GHEA Grapalat" w:hAnsi="GHEA Grapalat" w:cs="Times New Roman"/>
                <w:i/>
                <w:sz w:val="20"/>
                <w:szCs w:val="20"/>
              </w:rPr>
              <w:t>համաձայն օրենքով սահմանված մգեցվածության</w:t>
            </w:r>
            <w:r>
              <w:rPr>
                <w:rFonts w:ascii="GHEA Grapalat" w:hAnsi="GHEA Grapalat" w:cs="Times New Roman"/>
                <w:i/>
                <w:sz w:val="20"/>
                <w:szCs w:val="20"/>
              </w:rPr>
              <w:t>)</w:t>
            </w:r>
            <w:r w:rsidRPr="004F51E2">
              <w:rPr>
                <w:rFonts w:ascii="GHEA Grapalat" w:hAnsi="GHEA Grapalat" w:cs="Times New Roman"/>
                <w:i/>
                <w:sz w:val="20"/>
                <w:szCs w:val="20"/>
              </w:rPr>
              <w:t>,</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Լուսարձանկները լեդ+ ALH համակարգ,</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Կենտրոնական փական հեռակառավարմամբ,</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Ապակիների և հայելիների էլեկտրական կառավարում,</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Տաքացվող կողային հայելիներ,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Դիմացի նստատեղեր հիշողության ռեժիմով,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Դիմացի հովացվող նստատեղեր,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Լուսարձակների և անձրևաթարթիչների ավտոմատ միացման համակարգ,</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Հակամառախուղային լեդ լույսեր,</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 xml:space="preserve">Ձուլած անվահեծեր </w:t>
            </w:r>
            <w:r>
              <w:rPr>
                <w:rFonts w:ascii="GHEA Grapalat" w:hAnsi="GHEA Grapalat" w:cs="Times New Roman"/>
                <w:i/>
                <w:sz w:val="20"/>
                <w:szCs w:val="20"/>
              </w:rPr>
              <w:t>նվազագույնը՝</w:t>
            </w:r>
            <w:r w:rsidRPr="002A72D4">
              <w:rPr>
                <w:rFonts w:ascii="GHEA Grapalat" w:hAnsi="GHEA Grapalat" w:cs="Times New Roman"/>
                <w:i/>
                <w:sz w:val="20"/>
                <w:szCs w:val="20"/>
              </w:rPr>
              <w:t xml:space="preserve"> </w:t>
            </w:r>
            <w:r w:rsidRPr="004F51E2">
              <w:rPr>
                <w:rFonts w:ascii="GHEA Grapalat" w:hAnsi="GHEA Grapalat" w:cs="Times New Roman"/>
                <w:i/>
                <w:sz w:val="20"/>
                <w:szCs w:val="20"/>
              </w:rPr>
              <w:t>255/4</w:t>
            </w:r>
            <w:r w:rsidRPr="002A72D4">
              <w:rPr>
                <w:rFonts w:ascii="GHEA Grapalat" w:hAnsi="GHEA Grapalat" w:cs="Times New Roman"/>
                <w:i/>
                <w:sz w:val="20"/>
                <w:szCs w:val="20"/>
              </w:rPr>
              <w:t>0</w:t>
            </w:r>
            <w:r w:rsidRPr="004F51E2">
              <w:rPr>
                <w:rFonts w:ascii="GHEA Grapalat" w:hAnsi="GHEA Grapalat" w:cs="Times New Roman"/>
                <w:i/>
                <w:sz w:val="20"/>
                <w:szCs w:val="20"/>
              </w:rPr>
              <w:t xml:space="preserve"> R2</w:t>
            </w:r>
            <w:r w:rsidRPr="002A72D4">
              <w:rPr>
                <w:rFonts w:ascii="GHEA Grapalat" w:hAnsi="GHEA Grapalat" w:cs="Times New Roman"/>
                <w:i/>
                <w:sz w:val="20"/>
                <w:szCs w:val="20"/>
              </w:rPr>
              <w:t>0</w:t>
            </w:r>
            <w:r w:rsidRPr="004F51E2">
              <w:rPr>
                <w:rFonts w:ascii="GHEA Grapalat" w:hAnsi="GHEA Grapalat" w:cs="Times New Roman"/>
                <w:i/>
                <w:sz w:val="20"/>
                <w:szCs w:val="20"/>
              </w:rPr>
              <w:t xml:space="preserve"> դյույմ,</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Մեքենայի գույնը՝ համաձայնացնել Գնորդի հետ,</w:t>
            </w:r>
          </w:p>
          <w:p w:rsidR="005D5432" w:rsidRPr="00FC745C" w:rsidRDefault="005D5432" w:rsidP="005D5432">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w:t>
            </w:r>
            <w:r w:rsidRPr="00FC745C">
              <w:rPr>
                <w:rFonts w:ascii="GHEA Grapalat" w:hAnsi="GHEA Grapalat" w:cs="Times New Roman"/>
                <w:i/>
                <w:sz w:val="20"/>
                <w:szCs w:val="20"/>
              </w:rPr>
              <w:t>՝</w:t>
            </w:r>
            <w:r w:rsidRPr="004F51E2">
              <w:rPr>
                <w:rFonts w:ascii="GHEA Grapalat" w:hAnsi="GHEA Grapalat" w:cs="Times New Roman"/>
                <w:i/>
                <w:sz w:val="20"/>
                <w:szCs w:val="20"/>
              </w:rPr>
              <w:t xml:space="preserve"> նախատեսված մեքենաների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Pr>
                <w:rFonts w:ascii="GHEA Grapalat" w:hAnsi="GHEA Grapalat" w:cs="Times New Roman"/>
                <w:i/>
                <w:sz w:val="20"/>
                <w:szCs w:val="20"/>
              </w:rPr>
              <w:t>(</w:t>
            </w:r>
            <w:r w:rsidRPr="00FC745C">
              <w:rPr>
                <w:rFonts w:ascii="GHEA Grapalat" w:hAnsi="GHEA Grapalat" w:cs="Times New Roman"/>
                <w:i/>
                <w:sz w:val="20"/>
                <w:szCs w:val="20"/>
              </w:rPr>
              <w:t>յուրաքանչյուր ավտոմեքենայի համար</w:t>
            </w:r>
            <w:r>
              <w:rPr>
                <w:rFonts w:ascii="GHEA Grapalat" w:hAnsi="GHEA Grapalat" w:cs="Times New Roman"/>
                <w:i/>
                <w:sz w:val="20"/>
                <w:szCs w:val="20"/>
              </w:rPr>
              <w:t>)</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5D5432" w:rsidRPr="004F51E2" w:rsidRDefault="005D5432" w:rsidP="005D5432">
            <w:pPr>
              <w:spacing w:after="0"/>
              <w:rPr>
                <w:rFonts w:ascii="GHEA Grapalat" w:hAnsi="GHEA Grapalat" w:cs="Times New Roman"/>
                <w:i/>
                <w:sz w:val="20"/>
                <w:szCs w:val="20"/>
              </w:rPr>
            </w:pPr>
            <w:r w:rsidRPr="004F51E2">
              <w:rPr>
                <w:rFonts w:ascii="GHEA Grapalat" w:hAnsi="GHEA Grapalat" w:cs="Times New Roman"/>
                <w:i/>
                <w:sz w:val="20"/>
                <w:szCs w:val="20"/>
              </w:rPr>
              <w:t>Երաշխիք՝ մեքենա, մարտկոց և շարժիչ՝ առնվազն 5 տարի կամ 150000կմ</w:t>
            </w:r>
            <w:r w:rsidRPr="002A72D4">
              <w:rPr>
                <w:rFonts w:ascii="GHEA Grapalat" w:hAnsi="GHEA Grapalat" w:cs="Times New Roman"/>
                <w:i/>
                <w:sz w:val="20"/>
                <w:szCs w:val="20"/>
              </w:rPr>
              <w:t>,</w:t>
            </w:r>
            <w:r w:rsidRPr="004F51E2">
              <w:rPr>
                <w:rFonts w:ascii="GHEA Grapalat" w:hAnsi="GHEA Grapalat" w:cs="Times New Roman"/>
                <w:i/>
                <w:sz w:val="20"/>
                <w:szCs w:val="20"/>
              </w:rPr>
              <w:t xml:space="preserve"> որն ավելի շուտ տեղի կունենա:</w:t>
            </w:r>
          </w:p>
          <w:p w:rsidR="005D5432" w:rsidRPr="004F51E2" w:rsidRDefault="005D5432" w:rsidP="005D5432">
            <w:pPr>
              <w:spacing w:after="0"/>
              <w:rPr>
                <w:rFonts w:ascii="GHEA Grapalat" w:hAnsi="GHEA Grapalat"/>
                <w:b/>
                <w:i/>
                <w:sz w:val="6"/>
                <w:szCs w:val="20"/>
                <w:lang w:eastAsia="ru-RU"/>
              </w:rPr>
            </w:pPr>
          </w:p>
          <w:p w:rsidR="00A9395D" w:rsidRPr="004F51E2" w:rsidRDefault="00A9395D" w:rsidP="007125E0">
            <w:pPr>
              <w:spacing w:after="0"/>
              <w:rPr>
                <w:rFonts w:ascii="GHEA Grapalat" w:hAnsi="GHEA Grapalat"/>
                <w:b/>
                <w:i/>
                <w:sz w:val="6"/>
                <w:szCs w:val="20"/>
                <w:lang w:eastAsia="ru-RU"/>
              </w:rPr>
            </w:pPr>
          </w:p>
          <w:p w:rsidR="00F95ACF" w:rsidRPr="004F51E2" w:rsidRDefault="007125E0" w:rsidP="00F95ACF">
            <w:pPr>
              <w:spacing w:after="0"/>
              <w:jc w:val="center"/>
              <w:rPr>
                <w:rFonts w:ascii="GHEA Grapalat" w:hAnsi="GHEA Grapalat"/>
                <w:b/>
                <w:i/>
                <w:szCs w:val="20"/>
                <w:u w:val="single"/>
                <w:lang w:eastAsia="ru-RU"/>
              </w:rPr>
            </w:pPr>
            <w:r w:rsidRPr="004F51E2">
              <w:rPr>
                <w:rFonts w:ascii="GHEA Grapalat" w:hAnsi="GHEA Grapalat"/>
                <w:b/>
                <w:i/>
                <w:szCs w:val="20"/>
                <w:u w:val="single"/>
                <w:lang w:eastAsia="ru-RU"/>
              </w:rPr>
              <w:t xml:space="preserve">Mazda EZ-60 Hybrid Max </w:t>
            </w:r>
          </w:p>
          <w:p w:rsidR="00F95ACF" w:rsidRPr="004F51E2" w:rsidRDefault="007125E0" w:rsidP="00F95ACF">
            <w:pPr>
              <w:spacing w:after="0"/>
              <w:jc w:val="center"/>
              <w:rPr>
                <w:rFonts w:ascii="GHEA Grapalat" w:hAnsi="GHEA Grapalat"/>
                <w:i/>
                <w:sz w:val="20"/>
                <w:szCs w:val="20"/>
                <w:u w:val="single"/>
                <w:lang w:eastAsia="ru-RU"/>
              </w:rPr>
            </w:pPr>
            <w:r w:rsidRPr="004F51E2">
              <w:rPr>
                <w:rFonts w:ascii="GHEA Grapalat" w:hAnsi="GHEA Grapalat"/>
                <w:b/>
                <w:i/>
                <w:szCs w:val="20"/>
                <w:u w:val="single"/>
                <w:lang w:eastAsia="ru-RU"/>
              </w:rPr>
              <w:t xml:space="preserve">или аналог </w:t>
            </w:r>
            <w:r w:rsidRPr="004F51E2">
              <w:rPr>
                <w:rFonts w:ascii="GHEA Grapalat" w:hAnsi="GHEA Grapalat"/>
                <w:b/>
                <w:i/>
                <w:szCs w:val="20"/>
                <w:u w:val="single"/>
              </w:rPr>
              <w:t>Changan Deepal S07</w:t>
            </w:r>
            <w:r w:rsidRPr="004F51E2">
              <w:rPr>
                <w:rFonts w:ascii="GHEA Grapalat" w:hAnsi="GHEA Grapalat"/>
                <w:i/>
                <w:color w:val="0A0A0A"/>
                <w:szCs w:val="20"/>
                <w:u w:val="single"/>
                <w:shd w:val="clear" w:color="auto" w:fill="FFFFFF"/>
              </w:rPr>
              <w:t xml:space="preserve"> </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Год выпуска —2026 года.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Двигатель — 1.5 л.</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Руль — левый, тип усилителя: гидравлический.</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Аккумулятор — не менее 31 кВт</w:t>
            </w:r>
            <w:r w:rsidRPr="004F51E2">
              <w:rPr>
                <w:rFonts w:ascii="Cambria Math" w:hAnsi="Cambria Math" w:cs="Cambria Math"/>
                <w:i/>
                <w:sz w:val="20"/>
                <w:szCs w:val="20"/>
                <w:lang w:eastAsia="ru-RU"/>
              </w:rPr>
              <w:t>⋅</w:t>
            </w:r>
            <w:r w:rsidRPr="004F51E2">
              <w:rPr>
                <w:rFonts w:ascii="GHEA Grapalat" w:hAnsi="GHEA Grapalat" w:cs="GHEA Grapalat"/>
                <w:i/>
                <w:sz w:val="20"/>
                <w:szCs w:val="20"/>
                <w:lang w:eastAsia="ru-RU"/>
              </w:rPr>
              <w:t>ч.</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Мощность — не менее 258 л.с.</w:t>
            </w:r>
          </w:p>
          <w:p w:rsidR="005D5432" w:rsidRPr="004F51E2" w:rsidRDefault="005D5432" w:rsidP="005D5432">
            <w:pPr>
              <w:spacing w:after="0"/>
              <w:rPr>
                <w:rFonts w:ascii="GHEA Grapalat" w:hAnsi="GHEA Grapalat"/>
                <w:i/>
                <w:sz w:val="20"/>
                <w:szCs w:val="20"/>
                <w:lang w:eastAsia="ru-RU"/>
              </w:rPr>
            </w:pPr>
            <w:r w:rsidRPr="00571293">
              <w:rPr>
                <w:rFonts w:ascii="GHEA Grapalat" w:hAnsi="GHEA Grapalat"/>
                <w:i/>
                <w:sz w:val="20"/>
                <w:szCs w:val="20"/>
                <w:lang w:eastAsia="ru-RU"/>
              </w:rPr>
              <w:t>Запас хода не менее 800-1100 км при полном баке и полностью заряженной батарее.</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Минимальные габариты (Д/Ш/В) — 4</w:t>
            </w:r>
            <w:r>
              <w:rPr>
                <w:rFonts w:ascii="GHEA Grapalat" w:hAnsi="GHEA Grapalat"/>
                <w:i/>
                <w:sz w:val="20"/>
                <w:szCs w:val="20"/>
                <w:lang w:val="ru-RU" w:eastAsia="ru-RU"/>
              </w:rPr>
              <w:t>7</w:t>
            </w:r>
            <w:r w:rsidRPr="004F51E2">
              <w:rPr>
                <w:rFonts w:ascii="GHEA Grapalat" w:hAnsi="GHEA Grapalat"/>
                <w:i/>
                <w:sz w:val="20"/>
                <w:szCs w:val="20"/>
                <w:lang w:eastAsia="ru-RU"/>
              </w:rPr>
              <w:t>50 × 193</w:t>
            </w:r>
            <w:r>
              <w:rPr>
                <w:rFonts w:ascii="GHEA Grapalat" w:hAnsi="GHEA Grapalat"/>
                <w:i/>
                <w:sz w:val="20"/>
                <w:szCs w:val="20"/>
                <w:lang w:val="ru-RU" w:eastAsia="ru-RU"/>
              </w:rPr>
              <w:t>0</w:t>
            </w:r>
            <w:r w:rsidRPr="004F51E2">
              <w:rPr>
                <w:rFonts w:ascii="GHEA Grapalat" w:hAnsi="GHEA Grapalat"/>
                <w:i/>
                <w:sz w:val="20"/>
                <w:szCs w:val="20"/>
                <w:lang w:eastAsia="ru-RU"/>
              </w:rPr>
              <w:t xml:space="preserve"> × 1620 мм.</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Наличие систем торможения:</w:t>
            </w:r>
            <w:r w:rsidRPr="004F51E2">
              <w:rPr>
                <w:rFonts w:ascii="GHEA Grapalat" w:hAnsi="GHEA Grapalat"/>
                <w:i/>
                <w:sz w:val="20"/>
                <w:szCs w:val="20"/>
                <w:lang w:val="ru-RU" w:eastAsia="ru-RU"/>
              </w:rPr>
              <w:t xml:space="preserve"> </w:t>
            </w:r>
            <w:r w:rsidRPr="004F51E2">
              <w:rPr>
                <w:rFonts w:ascii="GHEA Grapalat" w:hAnsi="GHEA Grapalat"/>
                <w:i/>
                <w:sz w:val="20"/>
                <w:szCs w:val="20"/>
                <w:lang w:eastAsia="ru-RU"/>
              </w:rPr>
              <w:t>ABS, EBD, EBA, TCS, ESP.</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Кожаный салон.</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Панорамная крыша.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Сиденья Zero-Gravity с электрорегулировкой и функцией памяти.</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Не менее 8 подушек безопасности.</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Бортовой компьютер.</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lastRenderedPageBreak/>
              <w:t>Проекционный дисплей на лобовое стекло.</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 xml:space="preserve">Дисплей </w:t>
            </w:r>
            <w:r>
              <w:rPr>
                <w:rFonts w:ascii="GHEA Grapalat" w:hAnsi="GHEA Grapalat"/>
                <w:i/>
                <w:sz w:val="20"/>
                <w:szCs w:val="20"/>
                <w:lang w:val="ru-RU" w:eastAsia="ru-RU"/>
              </w:rPr>
              <w:t>12-17</w:t>
            </w:r>
            <w:r w:rsidRPr="004F51E2">
              <w:rPr>
                <w:rFonts w:ascii="GHEA Grapalat" w:hAnsi="GHEA Grapalat"/>
                <w:i/>
                <w:sz w:val="20"/>
                <w:szCs w:val="20"/>
                <w:lang w:eastAsia="ru-RU"/>
              </w:rPr>
              <w:t xml:space="preserve"> дюйма.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Камера кругового обзора 360°.</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Передние и задние парковочные датчики.</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Автопарковка.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Кондиционер.</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Двухзонный климат-контроль и адаптивный круиз-контроль.</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Система автоматического затемнения салонного зеркала.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-система.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Многофункциональный кожаный руль с управлением аудиосистемой.</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Радио, Bluetooth</w:t>
            </w:r>
            <w:r w:rsidRPr="002A72D4">
              <w:rPr>
                <w:rFonts w:ascii="GHEA Grapalat" w:hAnsi="GHEA Grapalat"/>
                <w:i/>
                <w:sz w:val="20"/>
                <w:szCs w:val="20"/>
                <w:lang w:eastAsia="ru-RU"/>
              </w:rPr>
              <w:t xml:space="preserve"> </w:t>
            </w:r>
            <w:r w:rsidRPr="00571293">
              <w:rPr>
                <w:rFonts w:ascii="GHEA Grapalat" w:hAnsi="GHEA Grapalat"/>
                <w:i/>
                <w:sz w:val="20"/>
                <w:szCs w:val="20"/>
                <w:lang w:eastAsia="ru-RU"/>
              </w:rPr>
              <w:t>или встроенная медиасистема.</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Face ID.</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Система SBS.</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Система BSM.</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Система LKA.</w:t>
            </w:r>
          </w:p>
          <w:p w:rsidR="005D5432" w:rsidRPr="00571293"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Тонированные стекла</w:t>
            </w:r>
            <w:r w:rsidRPr="002A72D4">
              <w:rPr>
                <w:rFonts w:ascii="GHEA Grapalat" w:hAnsi="GHEA Grapalat"/>
                <w:i/>
                <w:sz w:val="20"/>
                <w:szCs w:val="20"/>
                <w:lang w:eastAsia="ru-RU"/>
              </w:rPr>
              <w:t xml:space="preserve"> </w:t>
            </w:r>
            <w:r w:rsidRPr="00571293">
              <w:rPr>
                <w:rFonts w:ascii="GHEA Grapalat" w:hAnsi="GHEA Grapalat"/>
                <w:i/>
                <w:sz w:val="20"/>
                <w:szCs w:val="20"/>
                <w:lang w:eastAsia="ru-RU"/>
              </w:rPr>
              <w:t>(в соответствии с установленной законом степенью тонировки),</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Светодиодные фары + система ALH.</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Центральный замок с дистанционным управлением.</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Электрорегулировка стекол и зеркал.</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Подогрев боковых зеркал.</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Передние сиденья с памятью настроек, передние вентилируемые сиденья.</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Автоматическое включение фар и стеклоочистителей.</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Светодиодные противотуманные фары.</w:t>
            </w:r>
          </w:p>
          <w:p w:rsidR="005D5432" w:rsidRPr="004F51E2" w:rsidRDefault="005D5432" w:rsidP="005D5432">
            <w:pPr>
              <w:spacing w:after="0"/>
              <w:rPr>
                <w:rFonts w:ascii="GHEA Grapalat" w:hAnsi="GHEA Grapalat"/>
                <w:i/>
                <w:sz w:val="20"/>
                <w:szCs w:val="20"/>
                <w:lang w:eastAsia="ru-RU"/>
              </w:rPr>
            </w:pPr>
            <w:r>
              <w:rPr>
                <w:rFonts w:ascii="GHEA Grapalat" w:hAnsi="GHEA Grapalat"/>
                <w:i/>
                <w:sz w:val="20"/>
                <w:szCs w:val="20"/>
                <w:lang w:eastAsia="ru-RU"/>
              </w:rPr>
              <w:t xml:space="preserve">Литые диски </w:t>
            </w:r>
            <w:r w:rsidRPr="00B80F1A">
              <w:rPr>
                <w:rFonts w:ascii="GHEA Grapalat" w:hAnsi="GHEA Grapalat"/>
                <w:i/>
                <w:sz w:val="20"/>
                <w:szCs w:val="20"/>
                <w:lang w:eastAsia="ru-RU"/>
              </w:rPr>
              <w:t xml:space="preserve">как минимум </w:t>
            </w:r>
            <w:r>
              <w:rPr>
                <w:rFonts w:ascii="GHEA Grapalat" w:hAnsi="GHEA Grapalat"/>
                <w:i/>
                <w:sz w:val="20"/>
                <w:szCs w:val="20"/>
                <w:lang w:eastAsia="ru-RU"/>
              </w:rPr>
              <w:t>255</w:t>
            </w:r>
            <w:r w:rsidRPr="004F51E2">
              <w:rPr>
                <w:rFonts w:ascii="GHEA Grapalat" w:hAnsi="GHEA Grapalat"/>
                <w:i/>
                <w:sz w:val="20"/>
                <w:szCs w:val="20"/>
                <w:lang w:eastAsia="ru-RU"/>
              </w:rPr>
              <w:t>/4</w:t>
            </w:r>
            <w:r w:rsidRPr="00B80F1A">
              <w:rPr>
                <w:rFonts w:ascii="GHEA Grapalat" w:hAnsi="GHEA Grapalat"/>
                <w:i/>
                <w:sz w:val="20"/>
                <w:szCs w:val="20"/>
                <w:lang w:eastAsia="ru-RU"/>
              </w:rPr>
              <w:t>0</w:t>
            </w:r>
            <w:r w:rsidRPr="004F51E2">
              <w:rPr>
                <w:rFonts w:ascii="GHEA Grapalat" w:hAnsi="GHEA Grapalat"/>
                <w:i/>
                <w:sz w:val="20"/>
                <w:szCs w:val="20"/>
                <w:lang w:eastAsia="ru-RU"/>
              </w:rPr>
              <w:t xml:space="preserve"> R2</w:t>
            </w:r>
            <w:r w:rsidRPr="00B80F1A">
              <w:rPr>
                <w:rFonts w:ascii="GHEA Grapalat" w:hAnsi="GHEA Grapalat"/>
                <w:i/>
                <w:sz w:val="20"/>
                <w:szCs w:val="20"/>
                <w:lang w:eastAsia="ru-RU"/>
              </w:rPr>
              <w:t>0.</w:t>
            </w:r>
          </w:p>
          <w:p w:rsidR="005D5432" w:rsidRPr="004F51E2" w:rsidRDefault="005D5432" w:rsidP="005D5432">
            <w:pPr>
              <w:spacing w:after="0"/>
              <w:rPr>
                <w:rFonts w:ascii="GHEA Grapalat" w:hAnsi="GHEA Grapalat"/>
                <w:i/>
                <w:sz w:val="20"/>
                <w:szCs w:val="20"/>
                <w:lang w:eastAsia="ru-RU"/>
              </w:rPr>
            </w:pPr>
            <w:r w:rsidRPr="004F51E2">
              <w:rPr>
                <w:rFonts w:ascii="GHEA Grapalat" w:hAnsi="GHEA Grapalat"/>
                <w:i/>
                <w:sz w:val="20"/>
                <w:szCs w:val="20"/>
                <w:lang w:eastAsia="ru-RU"/>
              </w:rPr>
              <w:t>Цвет автомобиля —согласовываются с заказчиком.</w:t>
            </w:r>
          </w:p>
          <w:p w:rsidR="005D5432" w:rsidRPr="00FE375E" w:rsidRDefault="005D5432" w:rsidP="005D5432">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автомобилей — 1 шт. (для каждого автомобиля), мощностью не менее 7 кВт, 32 А.</w:t>
            </w:r>
          </w:p>
          <w:p w:rsidR="007125E0" w:rsidRPr="004F51E2" w:rsidRDefault="005D5432" w:rsidP="005D5432">
            <w:pPr>
              <w:rPr>
                <w:rFonts w:ascii="GHEA Grapalat" w:hAnsi="GHEA Grapalat"/>
                <w:i/>
                <w:sz w:val="20"/>
                <w:szCs w:val="20"/>
                <w:lang w:eastAsia="ru-RU"/>
              </w:rPr>
            </w:pPr>
            <w:r w:rsidRPr="004F51E2">
              <w:rPr>
                <w:rFonts w:ascii="GHEA Grapalat" w:hAnsi="GHEA Grapalat"/>
                <w:i/>
                <w:sz w:val="20"/>
                <w:szCs w:val="20"/>
                <w:lang w:eastAsia="ru-RU"/>
              </w:rPr>
              <w:t>Гарантия на машину, аккумулятор и двигатель — не менее 5 лет или 150 000 км пробега,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7125E0" w:rsidRPr="00842BF4" w:rsidRDefault="007125E0" w:rsidP="007125E0">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7125E0" w:rsidRPr="00A9395D" w:rsidRDefault="007125E0" w:rsidP="007125E0">
            <w:pPr>
              <w:spacing w:after="0"/>
              <w:jc w:val="center"/>
              <w:rPr>
                <w:rFonts w:ascii="GHEA Grapalat" w:hAnsi="GHEA Grapalat"/>
                <w:i/>
                <w:sz w:val="20"/>
                <w:szCs w:val="20"/>
                <w:lang w:val="en-US"/>
              </w:rPr>
            </w:pPr>
            <w:r w:rsidRPr="00A9395D">
              <w:rPr>
                <w:rFonts w:ascii="GHEA Grapalat" w:hAnsi="GHEA Grapalat" w:cs="Arial CYR"/>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7125E0" w:rsidRPr="00842BF4" w:rsidRDefault="007125E0" w:rsidP="007125E0">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2</w:t>
            </w:r>
          </w:p>
        </w:tc>
        <w:tc>
          <w:tcPr>
            <w:tcW w:w="1418" w:type="dxa"/>
            <w:tcBorders>
              <w:left w:val="single" w:sz="4" w:space="0" w:color="auto"/>
              <w:right w:val="single" w:sz="4" w:space="0" w:color="auto"/>
            </w:tcBorders>
            <w:shd w:val="clear" w:color="auto" w:fill="auto"/>
            <w:vAlign w:val="center"/>
          </w:tcPr>
          <w:p w:rsidR="007125E0" w:rsidRPr="00F00727" w:rsidRDefault="007125E0" w:rsidP="007125E0">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24</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960</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000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842BF4" w:rsidRDefault="007125E0" w:rsidP="007125E0">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7125E0" w:rsidRPr="00842BF4" w:rsidRDefault="007125E0" w:rsidP="007125E0">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500F9D" w:rsidRDefault="007125E0" w:rsidP="007125E0">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009819AA" w:rsidRPr="00500F9D">
              <w:rPr>
                <w:rFonts w:ascii="GHEA Grapalat" w:hAnsi="GHEA Grapalat"/>
                <w:b/>
                <w:i/>
                <w:sz w:val="24"/>
                <w:szCs w:val="20"/>
              </w:rPr>
              <w:t>8</w:t>
            </w:r>
            <w:r w:rsidRPr="00500F9D">
              <w:rPr>
                <w:rFonts w:ascii="GHEA Grapalat" w:hAnsi="GHEA Grapalat"/>
                <w:b/>
                <w:i/>
                <w:sz w:val="24"/>
                <w:szCs w:val="20"/>
              </w:rPr>
              <w:t>0 օրացույցային օրվա ընթացքում</w:t>
            </w:r>
          </w:p>
          <w:p w:rsidR="007125E0" w:rsidRPr="007125E0" w:rsidRDefault="007125E0" w:rsidP="009819AA">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009819AA" w:rsidRPr="00500F9D">
              <w:rPr>
                <w:rFonts w:ascii="GHEA Grapalat" w:hAnsi="GHEA Grapalat"/>
                <w:i/>
                <w:sz w:val="24"/>
                <w:szCs w:val="20"/>
                <w:lang w:val="ru-RU"/>
              </w:rPr>
              <w:t>8</w:t>
            </w:r>
            <w:r w:rsidRPr="00500F9D">
              <w:rPr>
                <w:rFonts w:ascii="GHEA Grapalat" w:hAnsi="GHEA Grapalat"/>
                <w:i/>
                <w:sz w:val="24"/>
                <w:szCs w:val="20"/>
              </w:rPr>
              <w:t>0 дней с момента заключения договора</w:t>
            </w:r>
          </w:p>
        </w:tc>
      </w:tr>
      <w:tr w:rsidR="009819AA" w:rsidRPr="00043A61" w:rsidTr="00FE375E">
        <w:trPr>
          <w:trHeight w:val="613"/>
        </w:trPr>
        <w:tc>
          <w:tcPr>
            <w:tcW w:w="567" w:type="dxa"/>
            <w:tcBorders>
              <w:left w:val="single" w:sz="4" w:space="0" w:color="auto"/>
              <w:right w:val="single" w:sz="4" w:space="0" w:color="auto"/>
            </w:tcBorders>
            <w:shd w:val="clear" w:color="auto" w:fill="auto"/>
            <w:vAlign w:val="center"/>
          </w:tcPr>
          <w:p w:rsidR="009819AA" w:rsidRPr="00233ADC" w:rsidRDefault="009819AA" w:rsidP="009819AA">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2</w:t>
            </w:r>
          </w:p>
        </w:tc>
        <w:tc>
          <w:tcPr>
            <w:tcW w:w="1134" w:type="dxa"/>
            <w:tcBorders>
              <w:left w:val="single" w:sz="4" w:space="0" w:color="auto"/>
              <w:right w:val="single" w:sz="4" w:space="0" w:color="auto"/>
            </w:tcBorders>
            <w:shd w:val="clear" w:color="auto" w:fill="auto"/>
            <w:vAlign w:val="center"/>
          </w:tcPr>
          <w:p w:rsidR="009819AA" w:rsidRPr="00FE375E" w:rsidRDefault="009819AA" w:rsidP="009819AA">
            <w:pPr>
              <w:spacing w:after="0"/>
              <w:jc w:val="center"/>
              <w:rPr>
                <w:rFonts w:ascii="GHEA Grapalat" w:hAnsi="GHEA Grapalat" w:cs="Arial"/>
                <w:i/>
                <w:sz w:val="20"/>
                <w:szCs w:val="16"/>
              </w:rPr>
            </w:pPr>
            <w:r w:rsidRPr="00FE375E">
              <w:rPr>
                <w:rFonts w:ascii="GHEA Grapalat" w:hAnsi="GHEA Grapalat" w:cs="Arial"/>
                <w:i/>
                <w:sz w:val="20"/>
                <w:szCs w:val="16"/>
              </w:rPr>
              <w:t>34141440</w:t>
            </w:r>
          </w:p>
        </w:tc>
        <w:tc>
          <w:tcPr>
            <w:tcW w:w="1701" w:type="dxa"/>
            <w:tcBorders>
              <w:left w:val="single" w:sz="4" w:space="0" w:color="auto"/>
              <w:right w:val="single" w:sz="4" w:space="0" w:color="auto"/>
            </w:tcBorders>
            <w:shd w:val="clear" w:color="auto" w:fill="auto"/>
            <w:vAlign w:val="center"/>
          </w:tcPr>
          <w:p w:rsidR="009819AA" w:rsidRPr="005E4685" w:rsidRDefault="009819AA" w:rsidP="009819AA">
            <w:pPr>
              <w:spacing w:after="0"/>
              <w:jc w:val="center"/>
              <w:rPr>
                <w:rFonts w:ascii="GHEA Grapalat" w:hAnsi="GHEA Grapalat" w:cs="Arial"/>
                <w:b/>
                <w:i/>
                <w:sz w:val="20"/>
                <w:szCs w:val="16"/>
              </w:rPr>
            </w:pPr>
            <w:r w:rsidRPr="005E4685">
              <w:rPr>
                <w:rFonts w:ascii="GHEA Grapalat" w:hAnsi="GHEA Grapalat" w:cs="Arial"/>
                <w:b/>
                <w:i/>
                <w:sz w:val="20"/>
                <w:szCs w:val="16"/>
              </w:rPr>
              <w:t>Էլեկտրական մարդատար ավտոմեքենա</w:t>
            </w:r>
          </w:p>
          <w:p w:rsidR="009819AA" w:rsidRPr="009819AA" w:rsidRDefault="009819AA" w:rsidP="009819AA">
            <w:pPr>
              <w:spacing w:after="0"/>
              <w:jc w:val="center"/>
              <w:rPr>
                <w:rFonts w:ascii="GHEA Grapalat" w:hAnsi="GHEA Grapalat" w:cs="GHEA Grapalat"/>
                <w:sz w:val="18"/>
                <w:szCs w:val="18"/>
              </w:rPr>
            </w:pPr>
            <w:r w:rsidRPr="00FE375E">
              <w:rPr>
                <w:rFonts w:ascii="GHEA Grapalat" w:hAnsi="GHEA Grapalat" w:cs="Arial"/>
                <w:i/>
                <w:sz w:val="20"/>
                <w:szCs w:val="16"/>
              </w:rPr>
              <w:t>Электрический легковой автомобиль</w:t>
            </w:r>
          </w:p>
        </w:tc>
        <w:tc>
          <w:tcPr>
            <w:tcW w:w="6379" w:type="dxa"/>
            <w:tcBorders>
              <w:left w:val="single" w:sz="4" w:space="0" w:color="auto"/>
              <w:right w:val="single" w:sz="4" w:space="0" w:color="auto"/>
            </w:tcBorders>
            <w:shd w:val="clear" w:color="auto" w:fill="auto"/>
          </w:tcPr>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t>Honggi E-QM5 կամ համարժեքը BYD Qin Plus EV</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Արտադրման տարեթիվը՝ 2026թ.,</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Ղեկը ձախ, տեսակը՝ հիդրավլիկ,</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Մարտկոցը - առնվազն 60 կվտ,</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Հզորությունը - առնվազն 150 ձ/ուժ,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Նստատեղերի քանակ – 5,</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Մեկ լիցքավորմամաբ առնվազն 450-500 կմ,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Նվազագույն չափսերը</w:t>
            </w:r>
            <w:r w:rsidRPr="004F51E2">
              <w:rPr>
                <w:iCs/>
                <w:sz w:val="20"/>
                <w:szCs w:val="20"/>
                <w:lang w:eastAsia="ru-RU"/>
              </w:rPr>
              <w:t xml:space="preserve"> </w:t>
            </w:r>
            <w:r w:rsidRPr="004F51E2">
              <w:rPr>
                <w:rFonts w:ascii="GHEA Grapalat" w:hAnsi="GHEA Grapalat"/>
                <w:i/>
                <w:sz w:val="20"/>
                <w:szCs w:val="20"/>
                <w:lang w:eastAsia="ru-RU"/>
              </w:rPr>
              <w:t xml:space="preserve">Երկ./լայն./բարձ.- </w:t>
            </w:r>
            <w:r w:rsidRPr="004F51E2">
              <w:rPr>
                <w:rFonts w:ascii="Calibri" w:hAnsi="Calibri" w:cs="Calibri"/>
                <w:i/>
                <w:sz w:val="20"/>
                <w:szCs w:val="20"/>
                <w:lang w:eastAsia="ru-RU"/>
              </w:rPr>
              <w:t> </w:t>
            </w:r>
            <w:r w:rsidRPr="004F51E2">
              <w:rPr>
                <w:rFonts w:ascii="GHEA Grapalat" w:hAnsi="GHEA Grapalat"/>
                <w:i/>
                <w:sz w:val="20"/>
                <w:szCs w:val="20"/>
                <w:lang w:eastAsia="ru-RU"/>
              </w:rPr>
              <w:t>4700x1835x1515մմ,</w:t>
            </w:r>
            <w:r w:rsidRPr="004F51E2">
              <w:rPr>
                <w:rFonts w:ascii="Calibri" w:hAnsi="Calibri" w:cs="Calibri"/>
                <w:i/>
                <w:sz w:val="20"/>
                <w:szCs w:val="20"/>
                <w:lang w:eastAsia="ru-RU"/>
              </w:rPr>
              <w:t>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Բեռնախցիկի տարողություն առնվազն – 433լ,</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Նստատեղի ծածկույթ – արհեստական կաշի,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Անվտանգության 5 բարձիկներ,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Հետևի տեսադաշտի տեսախցիկ</w:t>
            </w:r>
            <w:r w:rsidR="00F76389" w:rsidRPr="004F51E2">
              <w:rPr>
                <w:rFonts w:ascii="GHEA Grapalat" w:hAnsi="GHEA Grapalat"/>
                <w:i/>
                <w:sz w:val="20"/>
                <w:szCs w:val="20"/>
                <w:lang w:eastAsia="ru-RU"/>
              </w:rPr>
              <w:t>ի առկայություն</w:t>
            </w:r>
            <w:r w:rsidRPr="004F51E2">
              <w:rPr>
                <w:rFonts w:ascii="GHEA Grapalat" w:hAnsi="GHEA Grapalat"/>
                <w:i/>
                <w:sz w:val="20"/>
                <w:szCs w:val="20"/>
                <w:lang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Կլիմատ կառավարումը՝ երկգոտի,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Մոնիտոր – 10,1 դյույմ,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Լեդ լուսարձաքներ,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Լույսի սենսոր,</w:t>
            </w:r>
          </w:p>
          <w:p w:rsidR="009819AA"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Անիվների չափեր 255/55 R17 դյույմ,</w:t>
            </w:r>
          </w:p>
          <w:p w:rsidR="00FE375E"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 նախատեսված մեքենան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p>
          <w:p w:rsidR="00FC745C" w:rsidRPr="00FC745C"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Գործարանային երաշխիք՝  մեքենայի համար առնվազն 5 տարի կամ 150000կմ վազք որն ավելի շուտ տեղի կունենա,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երաշխիք՝ միայն մարտկոցի համար առնվազն 5 տարի կամ 150000կմ, որն ավելի շուտ տեղի կունենա:</w:t>
            </w:r>
          </w:p>
          <w:p w:rsidR="009819AA" w:rsidRPr="004F51E2" w:rsidRDefault="009819AA" w:rsidP="009819AA">
            <w:pPr>
              <w:spacing w:after="0"/>
              <w:rPr>
                <w:rFonts w:ascii="GHEA Grapalat" w:hAnsi="GHEA Grapalat" w:cs="Times New Roman"/>
                <w:sz w:val="6"/>
                <w:szCs w:val="16"/>
              </w:rPr>
            </w:pPr>
          </w:p>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t>Honggi E-QM5 или аналог BYD Qin Plus EV</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Год выпуска:</w:t>
            </w:r>
            <w:r w:rsidRPr="004F51E2">
              <w:rPr>
                <w:rFonts w:ascii="GHEA Grapalat" w:hAnsi="GHEA Grapalat"/>
                <w:i/>
                <w:sz w:val="20"/>
                <w:szCs w:val="20"/>
                <w:lang w:eastAsia="ru-RU"/>
              </w:rPr>
              <w:t xml:space="preserve"> 2026 г.</w:t>
            </w:r>
            <w:r w:rsidRPr="004F51E2">
              <w:rPr>
                <w:rFonts w:ascii="GHEA Grapalat" w:hAnsi="GHEA Grapalat"/>
                <w:i/>
                <w:sz w:val="20"/>
                <w:szCs w:val="20"/>
                <w:lang w:eastAsia="ru-RU"/>
              </w:rPr>
              <w:br/>
            </w:r>
            <w:r w:rsidRPr="004F51E2">
              <w:rPr>
                <w:rFonts w:ascii="GHEA Grapalat" w:hAnsi="GHEA Grapalat"/>
                <w:bCs/>
                <w:i/>
                <w:sz w:val="20"/>
                <w:szCs w:val="20"/>
                <w:lang w:eastAsia="ru-RU"/>
              </w:rPr>
              <w:t>Руль:</w:t>
            </w:r>
            <w:r w:rsidRPr="004F51E2">
              <w:rPr>
                <w:rFonts w:ascii="GHEA Grapalat" w:hAnsi="GHEA Grapalat"/>
                <w:i/>
                <w:sz w:val="20"/>
                <w:szCs w:val="20"/>
                <w:lang w:eastAsia="ru-RU"/>
              </w:rPr>
              <w:t xml:space="preserve"> левый, гидравлический</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bCs/>
                <w:i/>
                <w:sz w:val="20"/>
                <w:szCs w:val="20"/>
                <w:lang w:eastAsia="ru-RU"/>
              </w:rPr>
              <w:t>Батарея:</w:t>
            </w:r>
            <w:r w:rsidRPr="004F51E2">
              <w:rPr>
                <w:rFonts w:ascii="GHEA Grapalat" w:hAnsi="GHEA Grapalat"/>
                <w:i/>
                <w:sz w:val="20"/>
                <w:szCs w:val="20"/>
                <w:lang w:eastAsia="ru-RU"/>
              </w:rPr>
              <w:t xml:space="preserve"> не менее 60 кВт</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Мощность:</w:t>
            </w:r>
            <w:r w:rsidRPr="004F51E2">
              <w:rPr>
                <w:rFonts w:ascii="GHEA Grapalat" w:hAnsi="GHEA Grapalat"/>
                <w:i/>
                <w:sz w:val="20"/>
                <w:szCs w:val="20"/>
                <w:lang w:eastAsia="ru-RU"/>
              </w:rPr>
              <w:t xml:space="preserve"> не менее 150 л.с.</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Тип кузова:</w:t>
            </w:r>
            <w:r w:rsidRPr="004F51E2">
              <w:rPr>
                <w:rFonts w:ascii="GHEA Grapalat" w:hAnsi="GHEA Grapalat"/>
                <w:i/>
                <w:sz w:val="20"/>
                <w:szCs w:val="20"/>
                <w:lang w:eastAsia="ru-RU"/>
              </w:rPr>
              <w:t xml:space="preserve"> седан</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Количество мест:</w:t>
            </w:r>
            <w:r w:rsidRPr="004F51E2">
              <w:rPr>
                <w:rFonts w:ascii="GHEA Grapalat" w:hAnsi="GHEA Grapalat"/>
                <w:i/>
                <w:sz w:val="20"/>
                <w:szCs w:val="20"/>
                <w:lang w:eastAsia="ru-RU"/>
              </w:rPr>
              <w:t xml:space="preserve"> 5</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Запас хода на одном заряде:</w:t>
            </w:r>
            <w:r w:rsidRPr="004F51E2">
              <w:rPr>
                <w:rFonts w:ascii="GHEA Grapalat" w:hAnsi="GHEA Grapalat"/>
                <w:i/>
                <w:sz w:val="20"/>
                <w:szCs w:val="20"/>
                <w:lang w:eastAsia="ru-RU"/>
              </w:rPr>
              <w:t xml:space="preserve"> не менее 450–500 км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Минимальные габариты (д/ш/в):</w:t>
            </w:r>
            <w:r w:rsidRPr="004F51E2">
              <w:rPr>
                <w:rFonts w:ascii="GHEA Grapalat" w:hAnsi="GHEA Grapalat"/>
                <w:i/>
                <w:sz w:val="20"/>
                <w:szCs w:val="20"/>
                <w:lang w:eastAsia="ru-RU"/>
              </w:rPr>
              <w:t xml:space="preserve"> 4700 × 1835 × 1515 мм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Объём багажника:</w:t>
            </w:r>
            <w:r w:rsidRPr="004F51E2">
              <w:rPr>
                <w:rFonts w:ascii="GHEA Grapalat" w:hAnsi="GHEA Grapalat"/>
                <w:i/>
                <w:sz w:val="20"/>
                <w:szCs w:val="20"/>
                <w:lang w:eastAsia="ru-RU"/>
              </w:rPr>
              <w:t xml:space="preserve"> не менее 433 л</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Обивка сидений:</w:t>
            </w:r>
            <w:r w:rsidRPr="004F51E2">
              <w:rPr>
                <w:rFonts w:ascii="GHEA Grapalat" w:hAnsi="GHEA Grapalat"/>
                <w:i/>
                <w:sz w:val="20"/>
                <w:szCs w:val="20"/>
                <w:lang w:eastAsia="ru-RU"/>
              </w:rPr>
              <w:t xml:space="preserve"> искусственная кожа</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i/>
                <w:sz w:val="20"/>
                <w:szCs w:val="20"/>
                <w:lang w:eastAsia="ru-RU"/>
              </w:rPr>
              <w:lastRenderedPageBreak/>
              <w:t>подушек безопасности</w:t>
            </w:r>
            <w:r w:rsidRPr="004F51E2">
              <w:rPr>
                <w:rFonts w:ascii="GHEA Grapalat" w:hAnsi="GHEA Grapalat"/>
                <w:i/>
                <w:sz w:val="20"/>
                <w:szCs w:val="20"/>
                <w:lang w:val="ru-RU" w:eastAsia="ru-RU"/>
              </w:rPr>
              <w:t xml:space="preserve">: </w:t>
            </w:r>
            <w:r w:rsidRPr="004F51E2">
              <w:rPr>
                <w:rFonts w:ascii="GHEA Grapalat" w:hAnsi="GHEA Grapalat"/>
                <w:i/>
                <w:sz w:val="20"/>
                <w:szCs w:val="20"/>
                <w:lang w:eastAsia="ru-RU"/>
              </w:rPr>
              <w:t>5</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Камера заднего вида</w:t>
            </w:r>
            <w:r w:rsidRPr="004F51E2">
              <w:rPr>
                <w:rFonts w:ascii="GHEA Grapalat" w:hAnsi="GHEA Grapalat"/>
                <w:bCs/>
                <w:i/>
                <w:sz w:val="20"/>
                <w:szCs w:val="20"/>
                <w:lang w:val="ru-RU" w:eastAsia="ru-RU"/>
              </w:rPr>
              <w:t>.</w:t>
            </w:r>
            <w:r w:rsidRPr="004F51E2">
              <w:rPr>
                <w:rFonts w:ascii="GHEA Grapalat" w:hAnsi="GHEA Grapalat"/>
                <w:i/>
                <w:sz w:val="20"/>
                <w:szCs w:val="20"/>
                <w:lang w:eastAsia="ru-RU"/>
              </w:rPr>
              <w:t xml:space="preserve"> </w:t>
            </w:r>
            <w:r w:rsidRPr="004F51E2">
              <w:rPr>
                <w:rFonts w:ascii="GHEA Grapalat" w:hAnsi="GHEA Grapalat"/>
                <w:i/>
                <w:sz w:val="20"/>
                <w:szCs w:val="20"/>
                <w:lang w:eastAsia="ru-RU"/>
              </w:rPr>
              <w:br/>
            </w:r>
            <w:r w:rsidRPr="004F51E2">
              <w:rPr>
                <w:rFonts w:ascii="GHEA Grapalat" w:hAnsi="GHEA Grapalat"/>
                <w:bCs/>
                <w:i/>
                <w:sz w:val="20"/>
                <w:szCs w:val="20"/>
                <w:lang w:eastAsia="ru-RU"/>
              </w:rPr>
              <w:t>Климат-контроль:</w:t>
            </w:r>
            <w:r w:rsidRPr="004F51E2">
              <w:rPr>
                <w:rFonts w:ascii="GHEA Grapalat" w:hAnsi="GHEA Grapalat"/>
                <w:i/>
                <w:sz w:val="20"/>
                <w:szCs w:val="20"/>
                <w:lang w:eastAsia="ru-RU"/>
              </w:rPr>
              <w:t xml:space="preserve"> двухзонный</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Экран мультимедиа:</w:t>
            </w:r>
            <w:r w:rsidRPr="004F51E2">
              <w:rPr>
                <w:rFonts w:ascii="GHEA Grapalat" w:hAnsi="GHEA Grapalat"/>
                <w:i/>
                <w:sz w:val="20"/>
                <w:szCs w:val="20"/>
                <w:lang w:eastAsia="ru-RU"/>
              </w:rPr>
              <w:t xml:space="preserve"> 10,1 дюйма</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Фары:</w:t>
            </w:r>
            <w:r w:rsidRPr="004F51E2">
              <w:rPr>
                <w:rFonts w:ascii="GHEA Grapalat" w:hAnsi="GHEA Grapalat"/>
                <w:i/>
                <w:sz w:val="20"/>
                <w:szCs w:val="20"/>
                <w:lang w:eastAsia="ru-RU"/>
              </w:rPr>
              <w:t xml:space="preserve"> светодиодные (LED)</w:t>
            </w:r>
            <w:r w:rsidRPr="004F51E2">
              <w:rPr>
                <w:rFonts w:ascii="GHEA Grapalat" w:hAnsi="GHEA Grapalat"/>
                <w:i/>
                <w:sz w:val="20"/>
                <w:szCs w:val="20"/>
                <w:lang w:val="ru-RU" w:eastAsia="ru-RU"/>
              </w:rPr>
              <w:t>.</w:t>
            </w:r>
          </w:p>
          <w:p w:rsidR="009819AA"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Размер шин:</w:t>
            </w:r>
            <w:r w:rsidRPr="004F51E2">
              <w:rPr>
                <w:rFonts w:ascii="GHEA Grapalat" w:hAnsi="GHEA Grapalat"/>
                <w:i/>
                <w:sz w:val="20"/>
                <w:szCs w:val="20"/>
                <w:lang w:eastAsia="ru-RU"/>
              </w:rPr>
              <w:t xml:space="preserve"> 255/55 R17</w:t>
            </w:r>
            <w:r w:rsidRPr="004F51E2">
              <w:rPr>
                <w:rFonts w:ascii="GHEA Grapalat" w:hAnsi="GHEA Grapalat"/>
                <w:i/>
                <w:sz w:val="20"/>
                <w:szCs w:val="20"/>
                <w:lang w:val="ru-RU" w:eastAsia="ru-RU"/>
              </w:rPr>
              <w:t>.</w:t>
            </w:r>
          </w:p>
          <w:p w:rsid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автомобиля — 1 шт</w:t>
            </w:r>
            <w:r w:rsidRPr="00FE375E">
              <w:rPr>
                <w:rFonts w:ascii="GHEA Grapalat" w:hAnsi="GHEA Grapalat"/>
                <w:i/>
                <w:sz w:val="20"/>
                <w:szCs w:val="20"/>
                <w:lang w:val="ru-RU" w:eastAsia="ru-RU"/>
              </w:rPr>
              <w:t>ук</w:t>
            </w:r>
            <w:r w:rsidRPr="00FE375E">
              <w:rPr>
                <w:rFonts w:ascii="GHEA Grapalat" w:hAnsi="GHEA Grapalat"/>
                <w:i/>
                <w:sz w:val="20"/>
                <w:szCs w:val="20"/>
                <w:lang w:eastAsia="ru-RU"/>
              </w:rPr>
              <w:t xml:space="preserve">, </w:t>
            </w:r>
          </w:p>
          <w:p w:rsidR="00FE375E" w:rsidRP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мощностью не менее 7 кВт, 32 А.</w:t>
            </w:r>
          </w:p>
          <w:p w:rsidR="009819AA" w:rsidRPr="004F51E2" w:rsidRDefault="009819AA" w:rsidP="00567DE0">
            <w:pPr>
              <w:spacing w:after="0"/>
              <w:rPr>
                <w:rFonts w:ascii="GHEA Grapalat" w:hAnsi="GHEA Grapalat"/>
                <w:sz w:val="18"/>
                <w:szCs w:val="18"/>
              </w:rPr>
            </w:pPr>
            <w:r w:rsidRPr="004F51E2">
              <w:rPr>
                <w:rFonts w:ascii="GHEA Grapalat" w:hAnsi="GHEA Grapalat"/>
                <w:i/>
                <w:sz w:val="20"/>
                <w:szCs w:val="20"/>
                <w:lang w:eastAsia="ru-RU"/>
              </w:rPr>
              <w:t>Заводская гарантия на автомобиль — не менее 5 лет или 150 000 км пробега, в зависимости от того, что наступит раньше.</w:t>
            </w:r>
            <w:r w:rsidRPr="004F51E2">
              <w:rPr>
                <w:rFonts w:ascii="GHEA Grapalat" w:hAnsi="GHEA Grapalat"/>
                <w:i/>
                <w:sz w:val="20"/>
                <w:szCs w:val="20"/>
                <w:lang w:val="ru-RU" w:eastAsia="ru-RU"/>
              </w:rPr>
              <w:t xml:space="preserve"> </w:t>
            </w:r>
            <w:r w:rsidRPr="004F51E2">
              <w:rPr>
                <w:rFonts w:ascii="GHEA Grapalat" w:hAnsi="GHEA Grapalat"/>
                <w:bCs/>
                <w:i/>
                <w:sz w:val="20"/>
                <w:szCs w:val="20"/>
                <w:lang w:eastAsia="ru-RU"/>
              </w:rPr>
              <w:t>Гарантия на аккумулятор:</w:t>
            </w:r>
            <w:r w:rsidRPr="004F51E2">
              <w:rPr>
                <w:rFonts w:ascii="GHEA Grapalat" w:hAnsi="GHEA Grapalat"/>
                <w:i/>
                <w:sz w:val="20"/>
                <w:szCs w:val="20"/>
                <w:lang w:eastAsia="ru-RU"/>
              </w:rPr>
              <w:t xml:space="preserve"> не менее 5 лет или 150 000 км пробега (в зависимости от того, что наступит раньше)</w:t>
            </w:r>
            <w:r w:rsidR="00567DE0" w:rsidRPr="004F51E2">
              <w:rPr>
                <w:rFonts w:ascii="GHEA Grapalat" w:hAnsi="GHEA Grapalat"/>
                <w:i/>
                <w:sz w:val="20"/>
                <w:szCs w:val="20"/>
                <w:lang w:val="ru-RU" w:eastAsia="ru-RU"/>
              </w:rPr>
              <w:t>.</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9819AA" w:rsidRPr="000A3FC7" w:rsidRDefault="009819AA" w:rsidP="009819AA">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9819AA" w:rsidRPr="00F00727" w:rsidRDefault="009819AA" w:rsidP="009819AA">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8 000 000</w:t>
            </w:r>
          </w:p>
        </w:tc>
        <w:tc>
          <w:tcPr>
            <w:tcW w:w="850" w:type="dxa"/>
            <w:vMerge/>
            <w:tcBorders>
              <w:left w:val="single" w:sz="4" w:space="0" w:color="auto"/>
              <w:right w:val="single" w:sz="4" w:space="0" w:color="auto"/>
            </w:tcBorders>
            <w:shd w:val="clear" w:color="auto" w:fill="auto"/>
            <w:textDirection w:val="btLr"/>
            <w:vAlign w:val="center"/>
          </w:tcPr>
          <w:p w:rsidR="009819AA" w:rsidRPr="00A8705F" w:rsidRDefault="009819AA" w:rsidP="009819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819AA" w:rsidRPr="007125E0" w:rsidRDefault="009819AA" w:rsidP="009819AA">
            <w:pPr>
              <w:spacing w:after="0" w:line="240" w:lineRule="auto"/>
              <w:ind w:left="113" w:right="113"/>
              <w:jc w:val="center"/>
              <w:rPr>
                <w:rFonts w:ascii="GHEA Grapalat" w:hAnsi="GHEA Grapalat"/>
                <w:b/>
                <w:i/>
                <w:szCs w:val="20"/>
                <w:highlight w:val="yellow"/>
              </w:rPr>
            </w:pPr>
          </w:p>
        </w:tc>
      </w:tr>
      <w:tr w:rsidR="00567DE0" w:rsidRPr="00E44F2C" w:rsidTr="00FE375E">
        <w:trPr>
          <w:trHeight w:val="608"/>
        </w:trPr>
        <w:tc>
          <w:tcPr>
            <w:tcW w:w="567" w:type="dxa"/>
            <w:tcBorders>
              <w:left w:val="single" w:sz="4" w:space="0" w:color="auto"/>
              <w:right w:val="single" w:sz="4" w:space="0" w:color="auto"/>
            </w:tcBorders>
            <w:shd w:val="clear" w:color="auto" w:fill="auto"/>
            <w:vAlign w:val="center"/>
          </w:tcPr>
          <w:p w:rsidR="00567DE0" w:rsidRPr="00233ADC" w:rsidRDefault="00567DE0" w:rsidP="00567DE0">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3</w:t>
            </w:r>
          </w:p>
        </w:tc>
        <w:tc>
          <w:tcPr>
            <w:tcW w:w="1134" w:type="dxa"/>
            <w:tcBorders>
              <w:left w:val="single" w:sz="4" w:space="0" w:color="auto"/>
              <w:right w:val="single" w:sz="4" w:space="0" w:color="auto"/>
            </w:tcBorders>
            <w:shd w:val="clear" w:color="auto" w:fill="auto"/>
            <w:vAlign w:val="center"/>
          </w:tcPr>
          <w:p w:rsidR="00567DE0" w:rsidRPr="00567DE0" w:rsidRDefault="00567DE0" w:rsidP="00567DE0">
            <w:pPr>
              <w:spacing w:after="0"/>
              <w:jc w:val="center"/>
              <w:rPr>
                <w:rFonts w:ascii="GHEA Grapalat" w:hAnsi="GHEA Grapalat"/>
                <w:i/>
                <w:sz w:val="20"/>
                <w:szCs w:val="20"/>
                <w:lang w:eastAsia="ru-RU"/>
              </w:rPr>
            </w:pPr>
            <w:r w:rsidRPr="00567DE0">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567DE0" w:rsidRPr="005E4685" w:rsidRDefault="00567DE0" w:rsidP="00567DE0">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Ուղահայաց ամբարձիչ, բեռնիչ</w:t>
            </w:r>
          </w:p>
          <w:p w:rsidR="00567DE0" w:rsidRPr="005E4685" w:rsidRDefault="00567DE0" w:rsidP="00567DE0">
            <w:pPr>
              <w:spacing w:after="0"/>
              <w:jc w:val="center"/>
              <w:rPr>
                <w:rFonts w:ascii="GHEA Grapalat" w:hAnsi="GHEA Grapalat"/>
                <w:b/>
                <w:i/>
                <w:sz w:val="18"/>
                <w:szCs w:val="20"/>
                <w:lang w:eastAsia="ru-RU"/>
              </w:rPr>
            </w:pPr>
          </w:p>
          <w:p w:rsidR="00567DE0" w:rsidRPr="00567DE0" w:rsidRDefault="00567DE0" w:rsidP="00567DE0">
            <w:pPr>
              <w:spacing w:after="0"/>
              <w:jc w:val="center"/>
              <w:rPr>
                <w:rFonts w:ascii="GHEA Grapalat" w:hAnsi="GHEA Grapalat"/>
                <w:i/>
                <w:sz w:val="20"/>
                <w:szCs w:val="20"/>
                <w:lang w:eastAsia="ru-RU"/>
              </w:rPr>
            </w:pPr>
            <w:r w:rsidRPr="005E4685">
              <w:rPr>
                <w:rFonts w:ascii="GHEA Grapalat" w:hAnsi="GHEA Grapalat"/>
                <w:i/>
                <w:sz w:val="20"/>
                <w:szCs w:val="20"/>
                <w:lang w:eastAsia="ru-RU"/>
              </w:rPr>
              <w:t>Вертикальный погрузочный подъёмник</w:t>
            </w:r>
          </w:p>
        </w:tc>
        <w:tc>
          <w:tcPr>
            <w:tcW w:w="6379" w:type="dxa"/>
            <w:tcBorders>
              <w:left w:val="single" w:sz="4" w:space="0" w:color="auto"/>
              <w:right w:val="single" w:sz="4" w:space="0" w:color="auto"/>
            </w:tcBorders>
            <w:shd w:val="clear" w:color="auto" w:fill="auto"/>
            <w:vAlign w:val="center"/>
          </w:tcPr>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 xml:space="preserve">TDR40  </w:t>
            </w:r>
            <w:r w:rsidRPr="009819AA">
              <w:rPr>
                <w:rFonts w:ascii="GHEA Grapalat" w:hAnsi="GHEA Grapalat" w:cs="Arial"/>
                <w:b/>
                <w:i/>
                <w:sz w:val="22"/>
                <w:szCs w:val="16"/>
                <w:u w:val="single"/>
                <w:lang w:val="hy-AM"/>
              </w:rPr>
              <w:t xml:space="preserve">или аналог </w:t>
            </w:r>
            <w:r w:rsidRPr="00567DE0">
              <w:rPr>
                <w:rFonts w:ascii="GHEA Grapalat" w:eastAsiaTheme="minorEastAsia" w:hAnsi="GHEA Grapalat" w:cstheme="minorBidi"/>
                <w:b/>
                <w:i/>
                <w:sz w:val="22"/>
                <w:szCs w:val="20"/>
                <w:u w:val="single"/>
                <w:lang w:val="hy-AM"/>
              </w:rPr>
              <w:t>FDR40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Արտադրման տարեթիվը՝ 2026թ,</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դիզելային,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Քարշակի տեսակը՝ 4WD,</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Բեռնունակությունը՝ առնվազն 4 տ,</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Ղեկը ձախ, տեսակը՝ հիդրավլիկ,</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Ամբարձման բարձրությունը՝ 3մ,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Աշտարակը՝ 2 աստիճան,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Եղանի երկարությունը՝  առնվազն 1220մմ,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Yunnei, 65kw,</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Պտտման մոմենտ՝  առնվազն 285/1200-2800,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Արտանետումների ստանդարտը՝ առնվազն Euro II,</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Հիդրավլիկ փոխանցման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 xml:space="preserve">Փոխանցումների քանակը՝ 2-առաջ և 2-հետադարձ </w:t>
            </w:r>
            <w:r w:rsidR="00F00727" w:rsidRPr="00F00727">
              <w:rPr>
                <w:rFonts w:ascii="GHEA Grapalat" w:eastAsiaTheme="minorEastAsia" w:hAnsi="GHEA Grapalat" w:cstheme="minorBidi"/>
                <w:i/>
                <w:sz w:val="20"/>
                <w:szCs w:val="20"/>
                <w:lang w:val="hy-AM"/>
              </w:rPr>
              <w:t>փ</w:t>
            </w:r>
            <w:r w:rsidRPr="00567DE0">
              <w:rPr>
                <w:rFonts w:ascii="GHEA Grapalat" w:eastAsiaTheme="minorEastAsia" w:hAnsi="GHEA Grapalat" w:cstheme="minorBidi"/>
                <w:i/>
                <w:sz w:val="20"/>
                <w:szCs w:val="20"/>
                <w:lang w:val="hy-AM"/>
              </w:rPr>
              <w:t>ոխանցումով,</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Օդորակիչ,</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Հետադարձի ազդանշան,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Աշխատանքային լուսավորություն,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Գործիքների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Անվադողեր՝ 16/70-20,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Քաշը՝ առնվազ 5310կգ,</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Երաշխիք՝  առնվազն 1 տարի կամ 300 մոտոժամ որն ավելի շուտ տեղի կունենա:</w:t>
            </w:r>
          </w:p>
          <w:p w:rsidR="00567DE0" w:rsidRPr="000D2889" w:rsidRDefault="00567DE0" w:rsidP="00567DE0">
            <w:pPr>
              <w:spacing w:after="0"/>
              <w:rPr>
                <w:rFonts w:ascii="GHEA Grapalat" w:hAnsi="GHEA Grapalat"/>
                <w:i/>
                <w:sz w:val="10"/>
                <w:szCs w:val="20"/>
                <w:lang w:eastAsia="ru-RU"/>
              </w:rPr>
            </w:pPr>
          </w:p>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TDR40 կամ համարժեքը  FDR40</w:t>
            </w:r>
          </w:p>
          <w:p w:rsidR="00567DE0" w:rsidRPr="00567DE0" w:rsidRDefault="00567DE0" w:rsidP="00567DE0">
            <w:pPr>
              <w:spacing w:after="0"/>
              <w:rPr>
                <w:rFonts w:ascii="GHEA Grapalat" w:hAnsi="GHEA Grapalat"/>
                <w:i/>
                <w:sz w:val="20"/>
                <w:szCs w:val="20"/>
                <w:lang w:val="ru-RU" w:eastAsia="ru-RU"/>
              </w:rPr>
            </w:pPr>
            <w:r w:rsidRPr="00567DE0">
              <w:rPr>
                <w:rFonts w:ascii="GHEA Grapalat" w:hAnsi="GHEA Grapalat"/>
                <w:i/>
                <w:sz w:val="20"/>
                <w:szCs w:val="20"/>
                <w:lang w:eastAsia="ru-RU"/>
              </w:rPr>
              <w:lastRenderedPageBreak/>
              <w:t>Год выпуска — 2026 г.</w:t>
            </w:r>
            <w:r w:rsidRPr="00567DE0">
              <w:rPr>
                <w:rFonts w:ascii="GHEA Grapalat" w:hAnsi="GHEA Grapalat"/>
                <w:i/>
                <w:sz w:val="20"/>
                <w:szCs w:val="20"/>
                <w:lang w:eastAsia="ru-RU"/>
              </w:rPr>
              <w:br/>
              <w:t>Двигатель — дизельный</w:t>
            </w:r>
            <w:r>
              <w:rPr>
                <w:rFonts w:ascii="GHEA Grapalat" w:hAnsi="GHEA Grapalat"/>
                <w:i/>
                <w:sz w:val="20"/>
                <w:szCs w:val="20"/>
                <w:lang w:val="ru-RU" w:eastAsia="ru-RU"/>
              </w:rPr>
              <w:t>.</w:t>
            </w:r>
            <w:r w:rsidRPr="00567DE0">
              <w:rPr>
                <w:rFonts w:ascii="GHEA Grapalat" w:hAnsi="GHEA Grapalat"/>
                <w:i/>
                <w:sz w:val="20"/>
                <w:szCs w:val="20"/>
                <w:lang w:eastAsia="ru-RU"/>
              </w:rPr>
              <w:br/>
              <w:t>Тип привода — 4WD (полный привод)</w:t>
            </w:r>
            <w:r>
              <w:rPr>
                <w:rFonts w:ascii="GHEA Grapalat" w:hAnsi="GHEA Grapalat"/>
                <w:i/>
                <w:sz w:val="20"/>
                <w:szCs w:val="20"/>
                <w:lang w:val="ru-RU" w:eastAsia="ru-RU"/>
              </w:rPr>
              <w:t>.</w:t>
            </w:r>
            <w:r w:rsidRPr="00567DE0">
              <w:rPr>
                <w:rFonts w:ascii="GHEA Grapalat" w:hAnsi="GHEA Grapalat"/>
                <w:i/>
                <w:sz w:val="20"/>
                <w:szCs w:val="20"/>
                <w:lang w:eastAsia="ru-RU"/>
              </w:rPr>
              <w:br/>
              <w:t>Грузоподъёмность —  не менее 4 т</w:t>
            </w:r>
            <w:r>
              <w:rPr>
                <w:rFonts w:ascii="GHEA Grapalat" w:hAnsi="GHEA Grapalat"/>
                <w:i/>
                <w:sz w:val="20"/>
                <w:szCs w:val="20"/>
                <w:lang w:val="ru-RU" w:eastAsia="ru-RU"/>
              </w:rPr>
              <w:t>.</w:t>
            </w:r>
          </w:p>
          <w:p w:rsidR="00567DE0" w:rsidRPr="00567DE0" w:rsidRDefault="00567DE0" w:rsidP="00567DE0">
            <w:pPr>
              <w:spacing w:after="0"/>
              <w:rPr>
                <w:rFonts w:ascii="GHEA Grapalat" w:hAnsi="GHEA Grapalat"/>
                <w:i/>
                <w:sz w:val="20"/>
                <w:szCs w:val="20"/>
                <w:lang w:eastAsia="ru-RU"/>
              </w:rPr>
            </w:pPr>
            <w:r w:rsidRPr="00567DE0">
              <w:rPr>
                <w:rFonts w:ascii="GHEA Grapalat" w:hAnsi="GHEA Grapalat"/>
                <w:i/>
                <w:sz w:val="20"/>
                <w:szCs w:val="20"/>
                <w:lang w:eastAsia="ru-RU"/>
              </w:rPr>
              <w:t>Руль: левый, гидравлический</w:t>
            </w:r>
            <w:r w:rsidRPr="00567DE0">
              <w:rPr>
                <w:b/>
                <w:bCs/>
                <w:i/>
                <w:sz w:val="20"/>
                <w:szCs w:val="20"/>
                <w:lang w:eastAsia="ru-RU"/>
              </w:rPr>
              <w:t xml:space="preserve"> </w:t>
            </w:r>
            <w:r>
              <w:rPr>
                <w:b/>
                <w:bCs/>
                <w:i/>
                <w:sz w:val="20"/>
                <w:szCs w:val="20"/>
                <w:lang w:val="ru-RU" w:eastAsia="ru-RU"/>
              </w:rPr>
              <w:t>.</w:t>
            </w:r>
            <w:r w:rsidRPr="00567DE0">
              <w:rPr>
                <w:rFonts w:ascii="GHEA Grapalat" w:hAnsi="GHEA Grapalat"/>
                <w:i/>
                <w:sz w:val="20"/>
                <w:szCs w:val="20"/>
                <w:lang w:eastAsia="ru-RU"/>
              </w:rPr>
              <w:br/>
              <w:t>Высота подъёма — 3 м</w:t>
            </w:r>
            <w:r>
              <w:rPr>
                <w:rFonts w:ascii="GHEA Grapalat" w:hAnsi="GHEA Grapalat"/>
                <w:i/>
                <w:sz w:val="20"/>
                <w:szCs w:val="20"/>
                <w:lang w:val="ru-RU" w:eastAsia="ru-RU"/>
              </w:rPr>
              <w:t>.</w:t>
            </w:r>
            <w:r w:rsidRPr="00567DE0">
              <w:rPr>
                <w:rFonts w:ascii="GHEA Grapalat" w:hAnsi="GHEA Grapalat"/>
                <w:i/>
                <w:sz w:val="20"/>
                <w:szCs w:val="20"/>
                <w:lang w:eastAsia="ru-RU"/>
              </w:rPr>
              <w:br/>
              <w:t>Мачта — 2-ступенчатая</w:t>
            </w:r>
            <w:r>
              <w:rPr>
                <w:rFonts w:ascii="GHEA Grapalat" w:hAnsi="GHEA Grapalat"/>
                <w:i/>
                <w:sz w:val="20"/>
                <w:szCs w:val="20"/>
                <w:lang w:val="ru-RU" w:eastAsia="ru-RU"/>
              </w:rPr>
              <w:t>.</w:t>
            </w:r>
            <w:r w:rsidRPr="00567DE0">
              <w:rPr>
                <w:rFonts w:ascii="GHEA Grapalat" w:hAnsi="GHEA Grapalat"/>
                <w:i/>
                <w:sz w:val="20"/>
                <w:szCs w:val="20"/>
                <w:lang w:eastAsia="ru-RU"/>
              </w:rPr>
              <w:br/>
              <w:t>Длина вил — не менее 1220 мм</w:t>
            </w:r>
            <w:r>
              <w:rPr>
                <w:rFonts w:ascii="GHEA Grapalat" w:hAnsi="GHEA Grapalat"/>
                <w:i/>
                <w:sz w:val="20"/>
                <w:szCs w:val="20"/>
                <w:lang w:val="ru-RU" w:eastAsia="ru-RU"/>
              </w:rPr>
              <w:t>.</w:t>
            </w:r>
            <w:r w:rsidRPr="00567DE0">
              <w:rPr>
                <w:rFonts w:ascii="GHEA Grapalat" w:hAnsi="GHEA Grapalat"/>
                <w:i/>
                <w:sz w:val="20"/>
                <w:szCs w:val="20"/>
                <w:lang w:eastAsia="ru-RU"/>
              </w:rPr>
              <w:br/>
              <w:t>Двигатель — Yunnei, 65 кВт</w:t>
            </w:r>
            <w:r>
              <w:rPr>
                <w:rFonts w:ascii="GHEA Grapalat" w:hAnsi="GHEA Grapalat"/>
                <w:i/>
                <w:sz w:val="20"/>
                <w:szCs w:val="20"/>
                <w:lang w:val="ru-RU" w:eastAsia="ru-RU"/>
              </w:rPr>
              <w:t>.</w:t>
            </w:r>
            <w:r w:rsidRPr="00567DE0">
              <w:rPr>
                <w:rFonts w:ascii="GHEA Grapalat" w:hAnsi="GHEA Grapalat"/>
                <w:i/>
                <w:sz w:val="20"/>
                <w:szCs w:val="20"/>
                <w:lang w:eastAsia="ru-RU"/>
              </w:rPr>
              <w:br/>
              <w:t>Крутящий момент — не менее 285 Н·м при 1200–2800 об/мин</w:t>
            </w:r>
            <w:r>
              <w:rPr>
                <w:rFonts w:ascii="GHEA Grapalat" w:hAnsi="GHEA Grapalat"/>
                <w:i/>
                <w:sz w:val="20"/>
                <w:szCs w:val="20"/>
                <w:lang w:val="ru-RU" w:eastAsia="ru-RU"/>
              </w:rPr>
              <w:t>.</w:t>
            </w:r>
            <w:r w:rsidRPr="00567DE0">
              <w:rPr>
                <w:rFonts w:ascii="GHEA Grapalat" w:hAnsi="GHEA Grapalat"/>
                <w:i/>
                <w:sz w:val="20"/>
                <w:szCs w:val="20"/>
                <w:lang w:eastAsia="ru-RU"/>
              </w:rPr>
              <w:br/>
              <w:t>Стандарт выбросов — не менее Euro II</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Гидравлическая коробка передач</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Количество передач — 2 вперёд и 2 назад</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Кондиционер</w:t>
            </w:r>
            <w:r w:rsidR="00F00727">
              <w:rPr>
                <w:rFonts w:ascii="GHEA Grapalat" w:hAnsi="GHEA Grapalat"/>
                <w:i/>
                <w:sz w:val="20"/>
                <w:szCs w:val="20"/>
                <w:lang w:val="ru-RU" w:eastAsia="ru-RU"/>
              </w:rPr>
              <w:t>,</w:t>
            </w:r>
            <w:r w:rsidRPr="00567DE0">
              <w:rPr>
                <w:rFonts w:ascii="GHEA Grapalat" w:hAnsi="GHEA Grapalat"/>
                <w:i/>
                <w:sz w:val="20"/>
                <w:szCs w:val="20"/>
                <w:lang w:eastAsia="ru-RU"/>
              </w:rPr>
              <w:br/>
              <w:t>Сигнал заднего хода</w:t>
            </w:r>
            <w:r w:rsidR="00F00727">
              <w:rPr>
                <w:rFonts w:ascii="GHEA Grapalat" w:hAnsi="GHEA Grapalat"/>
                <w:i/>
                <w:sz w:val="20"/>
                <w:szCs w:val="20"/>
                <w:lang w:val="ru-RU" w:eastAsia="ru-RU"/>
              </w:rPr>
              <w:t>,</w:t>
            </w:r>
            <w:r w:rsidRPr="00567DE0">
              <w:rPr>
                <w:rFonts w:ascii="GHEA Grapalat" w:hAnsi="GHEA Grapalat"/>
                <w:i/>
                <w:sz w:val="20"/>
                <w:szCs w:val="20"/>
                <w:lang w:eastAsia="ru-RU"/>
              </w:rPr>
              <w:br/>
              <w:t>Рабочее освещение</w:t>
            </w:r>
            <w:r w:rsidR="00F00727">
              <w:rPr>
                <w:rFonts w:ascii="GHEA Grapalat" w:hAnsi="GHEA Grapalat"/>
                <w:i/>
                <w:sz w:val="20"/>
                <w:szCs w:val="20"/>
                <w:lang w:val="ru-RU" w:eastAsia="ru-RU"/>
              </w:rPr>
              <w:t>,</w:t>
            </w:r>
            <w:r w:rsidRPr="00567DE0">
              <w:rPr>
                <w:rFonts w:ascii="GHEA Grapalat" w:hAnsi="GHEA Grapalat"/>
                <w:i/>
                <w:sz w:val="20"/>
                <w:szCs w:val="20"/>
                <w:lang w:eastAsia="ru-RU"/>
              </w:rPr>
              <w:br/>
              <w:t>Ящик для инструментов</w:t>
            </w:r>
            <w:r w:rsidR="00F00727">
              <w:rPr>
                <w:rFonts w:ascii="GHEA Grapalat" w:hAnsi="GHEA Grapalat"/>
                <w:i/>
                <w:sz w:val="20"/>
                <w:szCs w:val="20"/>
                <w:lang w:val="ru-RU" w:eastAsia="ru-RU"/>
              </w:rPr>
              <w:t>,</w:t>
            </w:r>
            <w:r w:rsidRPr="00567DE0">
              <w:rPr>
                <w:rFonts w:ascii="GHEA Grapalat" w:hAnsi="GHEA Grapalat"/>
                <w:i/>
                <w:sz w:val="20"/>
                <w:szCs w:val="20"/>
                <w:lang w:eastAsia="ru-RU"/>
              </w:rPr>
              <w:br/>
              <w:t>Шины — 16/70-20</w:t>
            </w:r>
            <w:r w:rsidR="00F00727">
              <w:rPr>
                <w:rFonts w:ascii="GHEA Grapalat" w:hAnsi="GHEA Grapalat"/>
                <w:i/>
                <w:sz w:val="20"/>
                <w:szCs w:val="20"/>
                <w:lang w:val="ru-RU" w:eastAsia="ru-RU"/>
              </w:rPr>
              <w:t>,</w:t>
            </w:r>
            <w:r w:rsidRPr="00567DE0">
              <w:rPr>
                <w:rFonts w:ascii="GHEA Grapalat" w:hAnsi="GHEA Grapalat"/>
                <w:i/>
                <w:sz w:val="20"/>
                <w:szCs w:val="20"/>
                <w:lang w:eastAsia="ru-RU"/>
              </w:rPr>
              <w:br/>
              <w:t>Масса — не менее 5310 кг</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Гарантия — не менее 1 года или 300 моточасов,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567DE0" w:rsidRPr="00842BF4" w:rsidRDefault="00567DE0" w:rsidP="00567DE0">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567DE0" w:rsidRPr="000A3FC7" w:rsidRDefault="00567DE0" w:rsidP="00567DE0">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567DE0" w:rsidRPr="007125E0" w:rsidRDefault="00567DE0" w:rsidP="00567DE0">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567DE0" w:rsidRPr="00F00727" w:rsidRDefault="00567DE0" w:rsidP="00567DE0">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9 600 000</w:t>
            </w:r>
          </w:p>
        </w:tc>
        <w:tc>
          <w:tcPr>
            <w:tcW w:w="850" w:type="dxa"/>
            <w:vMerge/>
            <w:tcBorders>
              <w:left w:val="single" w:sz="4" w:space="0" w:color="auto"/>
              <w:right w:val="single" w:sz="4" w:space="0" w:color="auto"/>
            </w:tcBorders>
            <w:shd w:val="clear" w:color="auto" w:fill="auto"/>
            <w:textDirection w:val="btLr"/>
            <w:vAlign w:val="center"/>
          </w:tcPr>
          <w:p w:rsidR="00567DE0" w:rsidRPr="00E44F2C" w:rsidRDefault="00567DE0" w:rsidP="00567DE0">
            <w:pPr>
              <w:spacing w:after="0" w:line="240" w:lineRule="auto"/>
              <w:ind w:left="113" w:right="113"/>
              <w:jc w:val="center"/>
              <w:rPr>
                <w:rFonts w:ascii="GHEA Grapalat" w:hAnsi="GHEA Grapalat"/>
                <w:b/>
                <w:i/>
                <w:szCs w:val="20"/>
              </w:rPr>
            </w:pPr>
          </w:p>
        </w:tc>
        <w:tc>
          <w:tcPr>
            <w:tcW w:w="992" w:type="dxa"/>
            <w:vMerge w:val="restart"/>
            <w:tcBorders>
              <w:left w:val="single" w:sz="4" w:space="0" w:color="auto"/>
              <w:right w:val="single" w:sz="4" w:space="0" w:color="auto"/>
            </w:tcBorders>
            <w:shd w:val="clear" w:color="auto" w:fill="auto"/>
            <w:textDirection w:val="btLr"/>
            <w:vAlign w:val="center"/>
          </w:tcPr>
          <w:p w:rsidR="00567DE0" w:rsidRPr="00500F9D" w:rsidRDefault="00567DE0" w:rsidP="00567DE0">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Պայմանագիրը կնքելուց հետո 180 օրացույցային օրվա ընթացքում</w:t>
            </w:r>
          </w:p>
          <w:p w:rsidR="00567DE0" w:rsidRPr="007125E0" w:rsidRDefault="00567DE0" w:rsidP="00567DE0">
            <w:pPr>
              <w:spacing w:after="0" w:line="240" w:lineRule="auto"/>
              <w:ind w:left="113" w:right="113"/>
              <w:jc w:val="center"/>
              <w:rPr>
                <w:rFonts w:ascii="GHEA Grapalat" w:hAnsi="GHEA Grapalat"/>
                <w:b/>
                <w:i/>
                <w:szCs w:val="20"/>
                <w:highlight w:val="yellow"/>
              </w:rPr>
            </w:pPr>
            <w:r w:rsidRPr="00500F9D">
              <w:rPr>
                <w:rFonts w:ascii="GHEA Grapalat" w:hAnsi="GHEA Grapalat"/>
                <w:i/>
                <w:sz w:val="24"/>
                <w:szCs w:val="20"/>
              </w:rPr>
              <w:t xml:space="preserve">В течение </w:t>
            </w:r>
            <w:r w:rsidRPr="00500F9D">
              <w:rPr>
                <w:rFonts w:ascii="GHEA Grapalat" w:hAnsi="GHEA Grapalat"/>
                <w:i/>
                <w:sz w:val="24"/>
                <w:szCs w:val="20"/>
                <w:lang w:val="ru-RU"/>
              </w:rPr>
              <w:t>18</w:t>
            </w:r>
            <w:r w:rsidRPr="00500F9D">
              <w:rPr>
                <w:rFonts w:ascii="GHEA Grapalat" w:hAnsi="GHEA Grapalat"/>
                <w:i/>
                <w:sz w:val="24"/>
                <w:szCs w:val="20"/>
              </w:rPr>
              <w:t>0 дней с момента заключения договора</w:t>
            </w:r>
          </w:p>
        </w:tc>
      </w:tr>
      <w:tr w:rsidR="00F00727" w:rsidRPr="00043A61" w:rsidTr="00FE375E">
        <w:trPr>
          <w:trHeight w:val="305"/>
        </w:trPr>
        <w:tc>
          <w:tcPr>
            <w:tcW w:w="567" w:type="dxa"/>
            <w:tcBorders>
              <w:left w:val="single" w:sz="4" w:space="0" w:color="auto"/>
              <w:right w:val="single" w:sz="4" w:space="0" w:color="auto"/>
            </w:tcBorders>
            <w:shd w:val="clear" w:color="auto" w:fill="auto"/>
            <w:vAlign w:val="center"/>
          </w:tcPr>
          <w:p w:rsidR="00F00727" w:rsidRPr="00233ADC" w:rsidRDefault="00F00727" w:rsidP="00F00727">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4</w:t>
            </w:r>
          </w:p>
        </w:tc>
        <w:tc>
          <w:tcPr>
            <w:tcW w:w="1134" w:type="dxa"/>
            <w:tcBorders>
              <w:left w:val="single" w:sz="4" w:space="0" w:color="auto"/>
              <w:right w:val="single" w:sz="4" w:space="0" w:color="auto"/>
            </w:tcBorders>
            <w:shd w:val="clear" w:color="auto" w:fill="auto"/>
            <w:vAlign w:val="center"/>
          </w:tcPr>
          <w:p w:rsidR="00F00727" w:rsidRPr="00F00727" w:rsidRDefault="00F00727" w:rsidP="00F00727">
            <w:pPr>
              <w:spacing w:after="0"/>
              <w:jc w:val="center"/>
              <w:rPr>
                <w:rFonts w:ascii="GHEA Grapalat" w:hAnsi="GHEA Grapalat"/>
                <w:i/>
                <w:sz w:val="20"/>
                <w:szCs w:val="20"/>
                <w:lang w:eastAsia="ru-RU"/>
              </w:rPr>
            </w:pPr>
            <w:r w:rsidRPr="00F00727">
              <w:rPr>
                <w:rFonts w:ascii="GHEA Grapalat" w:hAnsi="GHEA Grapalat"/>
                <w:i/>
                <w:sz w:val="20"/>
                <w:szCs w:val="20"/>
                <w:lang w:eastAsia="ru-RU"/>
              </w:rPr>
              <w:t>34141400</w:t>
            </w:r>
          </w:p>
        </w:tc>
        <w:tc>
          <w:tcPr>
            <w:tcW w:w="1701" w:type="dxa"/>
            <w:tcBorders>
              <w:left w:val="single" w:sz="4" w:space="0" w:color="auto"/>
              <w:right w:val="single" w:sz="4" w:space="0" w:color="auto"/>
            </w:tcBorders>
            <w:shd w:val="clear" w:color="auto" w:fill="auto"/>
            <w:vAlign w:val="center"/>
          </w:tcPr>
          <w:p w:rsidR="00F00727" w:rsidRPr="005E4685" w:rsidRDefault="00F00727" w:rsidP="00F00727">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Ինքնաթափ բեռնատար</w:t>
            </w:r>
          </w:p>
          <w:p w:rsidR="00F00727" w:rsidRPr="005E4685" w:rsidRDefault="00F00727" w:rsidP="00F00727">
            <w:pPr>
              <w:spacing w:after="0"/>
              <w:jc w:val="center"/>
              <w:rPr>
                <w:rFonts w:ascii="GHEA Grapalat" w:hAnsi="GHEA Grapalat"/>
                <w:i/>
                <w:sz w:val="20"/>
                <w:szCs w:val="20"/>
                <w:lang w:eastAsia="ru-RU"/>
              </w:rPr>
            </w:pPr>
          </w:p>
          <w:p w:rsidR="00F00727" w:rsidRPr="00F00727" w:rsidRDefault="00F00727" w:rsidP="00F00727">
            <w:pPr>
              <w:spacing w:after="0"/>
              <w:jc w:val="center"/>
              <w:rPr>
                <w:rFonts w:ascii="GHEA Grapalat" w:hAnsi="GHEA Grapalat"/>
                <w:i/>
                <w:sz w:val="20"/>
                <w:szCs w:val="20"/>
                <w:lang w:eastAsia="ru-RU"/>
              </w:rPr>
            </w:pPr>
            <w:r w:rsidRPr="005E4685">
              <w:rPr>
                <w:rFonts w:ascii="GHEA Grapalat" w:hAnsi="GHEA Grapalat"/>
                <w:i/>
                <w:sz w:val="20"/>
                <w:szCs w:val="20"/>
                <w:lang w:eastAsia="ru-RU"/>
              </w:rPr>
              <w:t>Грузовой самосвал</w:t>
            </w:r>
          </w:p>
        </w:tc>
        <w:tc>
          <w:tcPr>
            <w:tcW w:w="6379" w:type="dxa"/>
            <w:tcBorders>
              <w:left w:val="single" w:sz="4" w:space="0" w:color="auto"/>
              <w:right w:val="single" w:sz="4" w:space="0" w:color="auto"/>
            </w:tcBorders>
            <w:shd w:val="clear" w:color="auto" w:fill="auto"/>
            <w:vAlign w:val="center"/>
          </w:tcPr>
          <w:p w:rsid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 xml:space="preserve">Sinotruk ZZ3168G3715C1 </w:t>
            </w:r>
          </w:p>
          <w:p w:rsidR="00F00727" w:rsidRP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 xml:space="preserve">կամ համարժեքը Shacman </w:t>
            </w:r>
            <w:r w:rsidR="000839D2" w:rsidRPr="005D5432">
              <w:rPr>
                <w:rFonts w:ascii="GHEA Grapalat" w:hAnsi="GHEA Grapalat"/>
                <w:b/>
                <w:i/>
                <w:szCs w:val="20"/>
                <w:u w:val="single"/>
                <w:lang w:eastAsia="ru-RU"/>
              </w:rPr>
              <w:t>L</w:t>
            </w:r>
            <w:r w:rsidRPr="00051B41">
              <w:rPr>
                <w:rFonts w:ascii="GHEA Grapalat" w:hAnsi="GHEA Grapalat"/>
                <w:b/>
                <w:i/>
                <w:szCs w:val="20"/>
                <w:u w:val="single"/>
                <w:lang w:eastAsia="ru-RU"/>
              </w:rPr>
              <w:t>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Արտադրման տարեթիվը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2026թ.</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Սեփական քաշ</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6.850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Ղեկը ձախ, տեսակը՝ հիդրավլիկ</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բեռնված քաշ</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21.000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թույլատրելի բեռ</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14</w:t>
            </w:r>
            <w:r w:rsidRPr="00F00727">
              <w:rPr>
                <w:rFonts w:ascii="MS Mincho" w:eastAsia="MS Mincho" w:hAnsi="MS Mincho" w:cs="MS Mincho" w:hint="eastAsia"/>
                <w:i/>
                <w:sz w:val="20"/>
                <w:szCs w:val="20"/>
                <w:lang w:eastAsia="ru-RU"/>
              </w:rPr>
              <w:t>․</w:t>
            </w:r>
            <w:r w:rsidRPr="00F00727">
              <w:rPr>
                <w:rFonts w:ascii="GHEA Grapalat" w:hAnsi="GHEA Grapalat"/>
                <w:i/>
                <w:sz w:val="20"/>
                <w:szCs w:val="20"/>
                <w:lang w:eastAsia="ru-RU"/>
              </w:rPr>
              <w:t>150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Շարժիչի մոդել YC4E160-33 - 4 մխոց, միաշարք, 4.256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Հզորություն կվտ / պտ. /րոպ. - 118/2600</w:t>
            </w:r>
            <w:r w:rsidR="00051B41" w:rsidRPr="00051B41">
              <w:rPr>
                <w:rFonts w:ascii="GHEA Grapalat" w:hAnsi="GHEA Grapalat"/>
                <w:i/>
                <w:sz w:val="20"/>
                <w:szCs w:val="20"/>
                <w:lang w:eastAsia="ru-RU"/>
              </w:rPr>
              <w:t>,</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պտտող պահ - նմ/ պտ. /րոպ. -- 520/1300 – 1700</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Անիվային բազա</w:t>
            </w:r>
            <w:r w:rsidR="00051B41" w:rsidRPr="00051B41">
              <w:rPr>
                <w:rFonts w:ascii="GHEA Grapalat" w:hAnsi="GHEA Grapalat"/>
                <w:i/>
                <w:sz w:val="20"/>
                <w:szCs w:val="20"/>
                <w:lang w:eastAsia="ru-RU"/>
              </w:rPr>
              <w:t>ն</w:t>
            </w:r>
            <w:r w:rsidR="00051B41">
              <w:rPr>
                <w:rFonts w:ascii="GHEA Grapalat" w:hAnsi="GHEA Grapalat"/>
                <w:i/>
                <w:sz w:val="20"/>
                <w:szCs w:val="20"/>
                <w:lang w:eastAsia="ru-RU"/>
              </w:rPr>
              <w:t>՝</w:t>
            </w:r>
            <w:r w:rsidRPr="00F00727">
              <w:rPr>
                <w:rFonts w:ascii="GHEA Grapalat" w:hAnsi="GHEA Grapalat"/>
                <w:i/>
                <w:sz w:val="20"/>
                <w:szCs w:val="20"/>
                <w:lang w:eastAsia="ru-RU"/>
              </w:rPr>
              <w:t xml:space="preserve">  3650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1260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1590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Շասսիի երկարություն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6140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Մոտեցման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28</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Հեռացման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22</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lastRenderedPageBreak/>
              <w:t>Առավելագույն վազքի արագություն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(կմ/ժ) 80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վերելքի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34-45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լուսածերպ (մմ) 350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շրջադարձի տրամագիծ (մ) &lt;16.5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Բեռնախցիկի չափսերը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4200 × 2200 × 1200, T-700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չափերը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6480x2450x2850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Հիդրավլիկ ղեկ - GY95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Փոխանցման տուփ  - HW95510CB 8 արագություն,</w:t>
            </w:r>
            <w:r w:rsidR="00051B41" w:rsidRPr="00051B41">
              <w:rPr>
                <w:rFonts w:ascii="GHEA Grapalat" w:hAnsi="GHEA Grapalat"/>
                <w:i/>
                <w:sz w:val="20"/>
                <w:szCs w:val="20"/>
                <w:lang w:eastAsia="ru-RU"/>
              </w:rPr>
              <w:t xml:space="preserve"> </w:t>
            </w:r>
            <w:r w:rsidRPr="00F00727">
              <w:rPr>
                <w:rFonts w:ascii="GHEA Grapalat" w:hAnsi="GHEA Grapalat"/>
                <w:i/>
                <w:sz w:val="20"/>
                <w:szCs w:val="20"/>
                <w:lang w:eastAsia="ru-RU"/>
              </w:rPr>
              <w:t>մեխանիկական</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Անվադողեր</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9.00R20, անվաչափ - 7</w:t>
            </w:r>
            <w:r w:rsidRPr="00F00727">
              <w:rPr>
                <w:rFonts w:ascii="MS Mincho" w:eastAsia="MS Mincho" w:hAnsi="MS Mincho" w:cs="MS Mincho" w:hint="eastAsia"/>
                <w:i/>
                <w:sz w:val="20"/>
                <w:szCs w:val="20"/>
                <w:lang w:eastAsia="ru-RU"/>
              </w:rPr>
              <w:t>․</w:t>
            </w:r>
            <w:r w:rsidRPr="00F00727">
              <w:rPr>
                <w:rFonts w:ascii="GHEA Grapalat" w:hAnsi="GHEA Grapalat"/>
                <w:i/>
                <w:sz w:val="20"/>
                <w:szCs w:val="20"/>
                <w:lang w:eastAsia="ru-RU"/>
              </w:rPr>
              <w:t>00T-20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Վառելիքի բաքի տարողություն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150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 մեղմիչներով և կայունացուցիչով</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w:t>
            </w:r>
            <w:r w:rsidR="00051B41" w:rsidRPr="00051B41">
              <w:rPr>
                <w:rFonts w:ascii="GHEA Grapalat" w:hAnsi="GHEA Grapalat"/>
                <w:i/>
                <w:sz w:val="20"/>
                <w:szCs w:val="20"/>
                <w:lang w:eastAsia="ru-RU"/>
              </w:rPr>
              <w:t>,</w:t>
            </w:r>
          </w:p>
          <w:p w:rsidR="00F00727" w:rsidRPr="00DF7D66"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Երաշխիք</w:t>
            </w:r>
            <w:r w:rsidR="00051B41" w:rsidRPr="00DF7D66">
              <w:rPr>
                <w:rFonts w:ascii="GHEA Grapalat" w:hAnsi="GHEA Grapalat"/>
                <w:i/>
                <w:sz w:val="20"/>
                <w:szCs w:val="20"/>
                <w:lang w:eastAsia="ru-RU"/>
              </w:rPr>
              <w:t>ը</w:t>
            </w:r>
            <w:r w:rsidRPr="00F00727">
              <w:rPr>
                <w:rFonts w:ascii="GHEA Grapalat" w:hAnsi="GHEA Grapalat"/>
                <w:i/>
                <w:sz w:val="20"/>
                <w:szCs w:val="20"/>
                <w:lang w:eastAsia="ru-RU"/>
              </w:rPr>
              <w:t>՝  առնվազն 1 տարի</w:t>
            </w:r>
            <w:r w:rsidR="00051B41" w:rsidRPr="00DF7D66">
              <w:rPr>
                <w:rFonts w:ascii="GHEA Grapalat" w:hAnsi="GHEA Grapalat"/>
                <w:i/>
                <w:sz w:val="20"/>
                <w:szCs w:val="20"/>
                <w:lang w:eastAsia="ru-RU"/>
              </w:rPr>
              <w:t>:</w:t>
            </w:r>
          </w:p>
          <w:p w:rsidR="00051B41" w:rsidRPr="00DF7D66" w:rsidRDefault="00051B41" w:rsidP="00F00727">
            <w:pPr>
              <w:spacing w:after="0"/>
              <w:rPr>
                <w:rFonts w:ascii="GHEA Grapalat" w:hAnsi="GHEA Grapalat"/>
                <w:i/>
                <w:sz w:val="6"/>
                <w:szCs w:val="20"/>
                <w:lang w:eastAsia="ru-RU"/>
              </w:rPr>
            </w:pPr>
          </w:p>
          <w:p w:rsidR="00F00727" w:rsidRPr="00051B41" w:rsidRDefault="00F00727" w:rsidP="00051B41">
            <w:pPr>
              <w:spacing w:after="0"/>
              <w:jc w:val="center"/>
              <w:rPr>
                <w:rFonts w:ascii="GHEA Grapalat" w:hAnsi="GHEA Grapalat"/>
                <w:b/>
                <w:i/>
                <w:szCs w:val="20"/>
                <w:u w:val="single"/>
                <w:lang w:eastAsia="ru-RU"/>
              </w:rPr>
            </w:pPr>
            <w:r w:rsidRPr="00F00727">
              <w:rPr>
                <w:rFonts w:ascii="GHEA Grapalat" w:hAnsi="GHEA Grapalat"/>
                <w:i/>
                <w:sz w:val="20"/>
                <w:szCs w:val="20"/>
                <w:lang w:eastAsia="ru-RU"/>
              </w:rPr>
              <w:t xml:space="preserve"> </w:t>
            </w:r>
            <w:r w:rsidRPr="00051B41">
              <w:rPr>
                <w:rFonts w:ascii="GHEA Grapalat" w:hAnsi="GHEA Grapalat"/>
                <w:b/>
                <w:i/>
                <w:szCs w:val="20"/>
                <w:u w:val="single"/>
                <w:lang w:eastAsia="ru-RU"/>
              </w:rPr>
              <w:t xml:space="preserve">Sinotruk ZZ3168G3715C1 или аналог Shacman </w:t>
            </w:r>
            <w:r w:rsidR="000839D2" w:rsidRPr="000839D2">
              <w:rPr>
                <w:rFonts w:ascii="GHEA Grapalat" w:hAnsi="GHEA Grapalat"/>
                <w:b/>
                <w:i/>
                <w:szCs w:val="20"/>
                <w:u w:val="single"/>
                <w:lang w:eastAsia="ru-RU"/>
              </w:rPr>
              <w:t>L</w:t>
            </w:r>
            <w:r w:rsidRPr="00051B41">
              <w:rPr>
                <w:rFonts w:ascii="GHEA Grapalat" w:hAnsi="GHEA Grapalat"/>
                <w:b/>
                <w:i/>
                <w:szCs w:val="20"/>
                <w:u w:val="single"/>
                <w:lang w:eastAsia="ru-RU"/>
              </w:rPr>
              <w:t>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Год выпуска: 2026 г.</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Снаряжённая масса: не менее 6 850 кг</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051B41">
              <w:rPr>
                <w:rFonts w:ascii="GHEA Grapalat" w:hAnsi="GHEA Grapalat"/>
                <w:i/>
                <w:sz w:val="20"/>
                <w:szCs w:val="20"/>
                <w:lang w:eastAsia="ru-RU"/>
              </w:rPr>
              <w:t>Руль:</w:t>
            </w:r>
            <w:r w:rsidRPr="00F00727">
              <w:rPr>
                <w:rFonts w:ascii="GHEA Grapalat" w:hAnsi="GHEA Grapalat"/>
                <w:i/>
                <w:sz w:val="20"/>
                <w:szCs w:val="20"/>
                <w:lang w:eastAsia="ru-RU"/>
              </w:rPr>
              <w:t xml:space="preserve"> левый, гидравлический</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Полная масса: не менее 21 000 кг</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Полезная грузоподъёмность: не менее 14 150 кг</w:t>
            </w:r>
            <w:r w:rsidR="00051B41">
              <w:rPr>
                <w:rFonts w:ascii="GHEA Grapalat" w:hAnsi="GHEA Grapalat"/>
                <w:i/>
                <w:sz w:val="20"/>
                <w:szCs w:val="20"/>
                <w:lang w:val="ru-RU" w:eastAsia="ru-RU"/>
              </w:rPr>
              <w:t>.</w:t>
            </w:r>
          </w:p>
          <w:p w:rsid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 xml:space="preserve">Двигатель: модель YC4E160-33, 4-цилиндровый, </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рядный, 4.256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Мощность: 118 кВт / 2600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крутящий момент: 520 Н·м / 1300–1700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Колёсная база: 3650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Передний свес: 1260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Задний свес: 1590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Длина шасси: 6140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въезда: 28°</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съезда: 22°</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Максимальная скорость: 80 км/ч</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преодолеваемый уклон: 34–45%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Дорожный просвет: не менее 350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Минимальный радиус поворота: менее 16.5 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Размеры кузова: не менее 4200 × 2200 × 1200 мм, T-700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Габаритные размеры: не менее 6480 × 2450 × 2850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lastRenderedPageBreak/>
              <w:t>Рулевое управление: гидравлическое GY95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Коробка передач: HW95510CB, 8-ступенчатая, механическая</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Шины: 9.00R20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Обод: 7.00T-20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Ёмкость топливного бака: не менее 150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Передняя ось: полуэллиптические рессоры с амортизаторами и стабилизатором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Задняя ось: полуэллиптические рессоры</w:t>
            </w:r>
            <w:r w:rsidR="00051B41">
              <w:rPr>
                <w:rFonts w:ascii="GHEA Grapalat" w:hAnsi="GHEA Grapalat"/>
                <w:i/>
                <w:sz w:val="20"/>
                <w:szCs w:val="20"/>
                <w:lang w:val="ru-RU" w:eastAsia="ru-RU"/>
              </w:rPr>
              <w:t>.</w:t>
            </w:r>
          </w:p>
          <w:p w:rsidR="00F00727" w:rsidRPr="00F00727" w:rsidRDefault="00F00727" w:rsidP="00F00727">
            <w:pPr>
              <w:spacing w:after="0"/>
              <w:rPr>
                <w:rFonts w:ascii="GHEA Grapalat" w:hAnsi="GHEA Grapalat"/>
                <w:i/>
                <w:sz w:val="18"/>
                <w:szCs w:val="18"/>
              </w:rPr>
            </w:pPr>
            <w:r w:rsidRPr="00F00727">
              <w:rPr>
                <w:rFonts w:ascii="GHEA Grapalat" w:hAnsi="GHEA Grapalat"/>
                <w:i/>
                <w:sz w:val="20"/>
                <w:szCs w:val="20"/>
                <w:lang w:eastAsia="ru-RU"/>
              </w:rPr>
              <w:t>Гарантия: не менее 1 года.</w:t>
            </w:r>
          </w:p>
        </w:tc>
        <w:tc>
          <w:tcPr>
            <w:tcW w:w="992" w:type="dxa"/>
            <w:tcBorders>
              <w:left w:val="single" w:sz="4" w:space="0" w:color="auto"/>
              <w:right w:val="single" w:sz="4" w:space="0" w:color="auto"/>
            </w:tcBorders>
            <w:shd w:val="clear" w:color="auto" w:fill="auto"/>
            <w:vAlign w:val="center"/>
          </w:tcPr>
          <w:p w:rsidR="00F00727" w:rsidRPr="00842BF4" w:rsidRDefault="00F00727" w:rsidP="00F0072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F00727" w:rsidRPr="000A3FC7" w:rsidRDefault="00F00727" w:rsidP="00F00727">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F00727" w:rsidRPr="00233ADC" w:rsidRDefault="00F00727" w:rsidP="00F00727">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F00727" w:rsidRPr="00F00727" w:rsidRDefault="00F00727" w:rsidP="00F00727">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17 800 000</w:t>
            </w:r>
          </w:p>
        </w:tc>
        <w:tc>
          <w:tcPr>
            <w:tcW w:w="850" w:type="dxa"/>
            <w:vMerge/>
            <w:tcBorders>
              <w:left w:val="single" w:sz="4" w:space="0" w:color="auto"/>
              <w:right w:val="single" w:sz="4" w:space="0" w:color="auto"/>
            </w:tcBorders>
            <w:shd w:val="clear" w:color="auto" w:fill="auto"/>
            <w:textDirection w:val="btLr"/>
            <w:vAlign w:val="center"/>
          </w:tcPr>
          <w:p w:rsidR="00F00727" w:rsidRPr="00A8705F" w:rsidRDefault="00F00727" w:rsidP="00F0072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F00727" w:rsidRPr="00C61D46" w:rsidRDefault="00F00727" w:rsidP="00F00727">
            <w:pPr>
              <w:spacing w:after="0" w:line="240" w:lineRule="auto"/>
              <w:ind w:left="113" w:right="113"/>
              <w:jc w:val="center"/>
              <w:rPr>
                <w:rFonts w:ascii="GHEA Grapalat" w:hAnsi="GHEA Grapalat"/>
                <w:b/>
                <w:i/>
                <w:szCs w:val="20"/>
              </w:rPr>
            </w:pPr>
          </w:p>
        </w:tc>
      </w:tr>
      <w:tr w:rsidR="00051B41" w:rsidRPr="00043A61" w:rsidTr="00FE375E">
        <w:trPr>
          <w:trHeight w:val="257"/>
        </w:trPr>
        <w:tc>
          <w:tcPr>
            <w:tcW w:w="567" w:type="dxa"/>
            <w:tcBorders>
              <w:left w:val="single" w:sz="4" w:space="0" w:color="auto"/>
              <w:right w:val="single" w:sz="4" w:space="0" w:color="auto"/>
            </w:tcBorders>
            <w:shd w:val="clear" w:color="auto" w:fill="auto"/>
            <w:vAlign w:val="center"/>
          </w:tcPr>
          <w:p w:rsidR="00051B41" w:rsidRPr="00233ADC" w:rsidRDefault="00051B41" w:rsidP="00051B41">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5</w:t>
            </w:r>
          </w:p>
        </w:tc>
        <w:tc>
          <w:tcPr>
            <w:tcW w:w="1134" w:type="dxa"/>
            <w:tcBorders>
              <w:left w:val="single" w:sz="4" w:space="0" w:color="auto"/>
              <w:right w:val="single" w:sz="4" w:space="0" w:color="auto"/>
            </w:tcBorders>
            <w:shd w:val="clear" w:color="auto" w:fill="auto"/>
            <w:vAlign w:val="center"/>
          </w:tcPr>
          <w:p w:rsidR="00051B41" w:rsidRPr="00051B41" w:rsidRDefault="00051B41" w:rsidP="00051B41">
            <w:pPr>
              <w:spacing w:after="0"/>
              <w:jc w:val="center"/>
              <w:rPr>
                <w:rFonts w:ascii="GHEA Grapalat" w:hAnsi="GHEA Grapalat"/>
                <w:i/>
                <w:szCs w:val="20"/>
                <w:lang w:eastAsia="ru-RU"/>
              </w:rPr>
            </w:pPr>
            <w:r w:rsidRPr="00051B41">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051B41" w:rsidRPr="005E4685" w:rsidRDefault="00051B41" w:rsidP="00051B41">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Անիվավոր բեռնիչ</w:t>
            </w:r>
          </w:p>
          <w:p w:rsidR="00051B41" w:rsidRPr="005E4685" w:rsidRDefault="00051B41" w:rsidP="00051B41">
            <w:pPr>
              <w:spacing w:after="0"/>
              <w:jc w:val="center"/>
              <w:rPr>
                <w:rFonts w:ascii="GHEA Grapalat" w:hAnsi="GHEA Grapalat"/>
                <w:i/>
                <w:sz w:val="14"/>
                <w:szCs w:val="20"/>
                <w:lang w:eastAsia="ru-RU"/>
              </w:rPr>
            </w:pPr>
          </w:p>
          <w:p w:rsidR="00051B41" w:rsidRPr="00051B41" w:rsidRDefault="00051B41" w:rsidP="00051B41">
            <w:pPr>
              <w:spacing w:after="0"/>
              <w:jc w:val="center"/>
              <w:rPr>
                <w:rFonts w:ascii="GHEA Grapalat" w:hAnsi="GHEA Grapalat"/>
                <w:i/>
                <w:szCs w:val="20"/>
                <w:lang w:eastAsia="ru-RU"/>
              </w:rPr>
            </w:pPr>
            <w:r w:rsidRPr="005E4685">
              <w:rPr>
                <w:rFonts w:ascii="GHEA Grapalat" w:hAnsi="GHEA Grapalat"/>
                <w:i/>
                <w:sz w:val="20"/>
                <w:szCs w:val="20"/>
                <w:lang w:eastAsia="ru-RU"/>
              </w:rPr>
              <w:t>Колесной погрузчик</w:t>
            </w:r>
          </w:p>
        </w:tc>
        <w:tc>
          <w:tcPr>
            <w:tcW w:w="6379" w:type="dxa"/>
            <w:tcBorders>
              <w:left w:val="single" w:sz="4" w:space="0" w:color="auto"/>
              <w:right w:val="single" w:sz="4" w:space="0" w:color="auto"/>
            </w:tcBorders>
            <w:shd w:val="clear" w:color="auto" w:fill="auto"/>
            <w:vAlign w:val="center"/>
          </w:tcPr>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կամ համարժեքը Shantui L36D-B5</w:t>
            </w:r>
          </w:p>
          <w:p w:rsidR="00051B41" w:rsidRPr="00DF7D66"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Արտադրման տարեթիվը</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2026թ.</w:t>
            </w:r>
            <w:r w:rsidRPr="00DF7D66">
              <w:rPr>
                <w:rFonts w:ascii="GHEA Grapalat" w:eastAsiaTheme="minorEastAsia" w:hAnsi="GHEA Grapalat" w:cstheme="minorBidi"/>
                <w:i/>
                <w:sz w:val="20"/>
                <w:szCs w:val="20"/>
                <w:lang w:val="hy-AM"/>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Աշխատանքային բեռ</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առնվազն 3000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Մեքենայի քաշ</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10300-10600 +/- 200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Ղեկը՝ ձախ, տեսակը՝ հիդրավլիկ,</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Թափքի  բացվածք՝ առավելագույն բարձացման դեպքում  - 2770 - 3260 մմ,</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Մեքենայի ընդհանուր չափեր՝ (երկ х լայն х բարձր) - առնվազն 7050 х 24</w:t>
            </w:r>
            <w:r w:rsidR="000839D2" w:rsidRPr="000839D2">
              <w:rPr>
                <w:rFonts w:ascii="GHEA Grapalat" w:eastAsiaTheme="minorEastAsia" w:hAnsi="GHEA Grapalat" w:cstheme="minorBidi"/>
                <w:i/>
                <w:sz w:val="20"/>
                <w:szCs w:val="20"/>
                <w:lang w:val="hy-AM"/>
              </w:rPr>
              <w:t>30</w:t>
            </w:r>
            <w:r w:rsidRPr="00051B41">
              <w:rPr>
                <w:rFonts w:ascii="GHEA Grapalat" w:eastAsiaTheme="minorEastAsia" w:hAnsi="GHEA Grapalat" w:cstheme="minorBidi"/>
                <w:i/>
                <w:sz w:val="20"/>
                <w:szCs w:val="20"/>
                <w:lang w:val="hy-AM"/>
              </w:rPr>
              <w:t xml:space="preserve"> х 3118 մմ,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Վառելիքի բաքը՝ առնվազն 150լ,</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 xml:space="preserve">Հիդրավլիկ բաքը՝  առնվազն 120լ,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Արտանետումների ստանդարտներ</w:t>
            </w:r>
            <w:r w:rsidRPr="00AA3CAA">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առնվազն 2</w:t>
            </w:r>
            <w:r w:rsidRPr="00AA3CAA">
              <w:rPr>
                <w:rFonts w:ascii="GHEA Grapalat" w:eastAsiaTheme="minorEastAsia" w:hAnsi="GHEA Grapalat" w:cstheme="minorBidi"/>
                <w:i/>
                <w:sz w:val="20"/>
                <w:szCs w:val="20"/>
                <w:lang w:val="hy-AM"/>
              </w:rPr>
              <w:t>,</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Հզորությունը</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առնվազն 120 ձ/ուժ</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Կցորդ սարք – պահեստային պատառաքաղ</w:t>
            </w:r>
            <w:r w:rsidR="00AA3CAA" w:rsidRPr="00AA3CAA">
              <w:rPr>
                <w:rFonts w:ascii="GHEA Grapalat" w:eastAsiaTheme="minorEastAsia" w:hAnsi="GHEA Grapalat" w:cstheme="minorBidi"/>
                <w:i/>
                <w:sz w:val="20"/>
                <w:szCs w:val="20"/>
                <w:lang w:val="hy-AM"/>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Երաշխիք՝ առնվազն 1 տարի</w:t>
            </w:r>
            <w:r w:rsidR="00AA3CAA" w:rsidRPr="00AA3CAA">
              <w:rPr>
                <w:rFonts w:ascii="GHEA Grapalat" w:eastAsiaTheme="minorEastAsia" w:hAnsi="GHEA Grapalat" w:cstheme="minorBidi"/>
                <w:i/>
                <w:sz w:val="20"/>
                <w:szCs w:val="20"/>
                <w:lang w:val="hy-AM"/>
              </w:rPr>
              <w:t>:</w:t>
            </w:r>
          </w:p>
          <w:p w:rsidR="00051B41" w:rsidRPr="000D2889" w:rsidRDefault="00051B41" w:rsidP="00051B41">
            <w:pPr>
              <w:pStyle w:val="NormalWeb"/>
              <w:shd w:val="clear" w:color="auto" w:fill="FFFFFF"/>
              <w:spacing w:before="0" w:beforeAutospacing="0" w:after="0" w:afterAutospacing="0"/>
              <w:rPr>
                <w:rFonts w:ascii="GHEA Grapalat" w:eastAsiaTheme="minorEastAsia" w:hAnsi="GHEA Grapalat" w:cstheme="minorBidi"/>
                <w:i/>
                <w:sz w:val="12"/>
                <w:szCs w:val="20"/>
                <w:lang w:val="hy-AM"/>
              </w:rPr>
            </w:pPr>
          </w:p>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или аналог Shantui L36D-B5</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Год выпуска — 2026 г.</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Грузоподъёмность — не менее 3000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Масса машины — 10300–10600 ± 200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Рулевое управление — левое, гидравлическое</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Высота разгрузки при максимальном подъёме — 2770–3260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Габаритные размеры машины (длина × ширина × высота) — не менее 7050 × 24</w:t>
            </w:r>
            <w:r w:rsidR="000839D2" w:rsidRPr="000839D2">
              <w:rPr>
                <w:rFonts w:ascii="GHEA Grapalat" w:eastAsiaTheme="minorEastAsia" w:hAnsi="GHEA Grapalat" w:cstheme="minorBidi"/>
                <w:i/>
                <w:sz w:val="20"/>
                <w:szCs w:val="20"/>
              </w:rPr>
              <w:t>30</w:t>
            </w:r>
            <w:r w:rsidRPr="00051B41">
              <w:rPr>
                <w:rFonts w:ascii="GHEA Grapalat" w:eastAsiaTheme="minorEastAsia" w:hAnsi="GHEA Grapalat" w:cstheme="minorBidi"/>
                <w:i/>
                <w:sz w:val="20"/>
                <w:szCs w:val="20"/>
                <w:lang w:val="hy-AM"/>
              </w:rPr>
              <w:t xml:space="preserve"> × 3118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Топливный бак — не менее 150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Гидравлический бак — не менее 120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Экологический стандарт выбросов — не ниже 2</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Мощность — не менее 120 л.с.</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Навесное оборудование — запасные вилы</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Гарантия — не менее 1 года.</w:t>
            </w:r>
          </w:p>
        </w:tc>
        <w:tc>
          <w:tcPr>
            <w:tcW w:w="992" w:type="dxa"/>
            <w:tcBorders>
              <w:left w:val="single" w:sz="4" w:space="0" w:color="auto"/>
              <w:right w:val="single" w:sz="4" w:space="0" w:color="auto"/>
            </w:tcBorders>
            <w:shd w:val="clear" w:color="auto" w:fill="auto"/>
            <w:vAlign w:val="center"/>
          </w:tcPr>
          <w:p w:rsidR="00051B41" w:rsidRPr="00842BF4" w:rsidRDefault="00051B41" w:rsidP="00051B41">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051B41" w:rsidRPr="000A3FC7" w:rsidRDefault="00051B41" w:rsidP="00051B41">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051B41" w:rsidRPr="00455B5C" w:rsidRDefault="00051B41" w:rsidP="00051B41">
            <w:pPr>
              <w:spacing w:after="0" w:line="240" w:lineRule="auto"/>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051B41" w:rsidRPr="00F00727" w:rsidRDefault="00051B41" w:rsidP="00051B41">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20 500 000</w:t>
            </w:r>
          </w:p>
        </w:tc>
        <w:tc>
          <w:tcPr>
            <w:tcW w:w="850"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contextualSpacing/>
              <w:jc w:val="center"/>
              <w:rPr>
                <w:rFonts w:ascii="GHEA Grapalat" w:hAnsi="GHEA Grapalat"/>
                <w:b/>
                <w:i/>
                <w:color w:val="FF0000"/>
                <w:sz w:val="20"/>
                <w:szCs w:val="21"/>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993FB1" w:rsidRDefault="00993FB1" w:rsidP="00CA4E28">
      <w:pPr>
        <w:tabs>
          <w:tab w:val="left" w:pos="3439"/>
        </w:tabs>
        <w:spacing w:after="0" w:line="240" w:lineRule="auto"/>
        <w:ind w:left="284" w:hanging="142"/>
        <w:contextualSpacing/>
        <w:jc w:val="both"/>
        <w:rPr>
          <w:rFonts w:ascii="GHEA Grapalat" w:hAnsi="GHEA Grapalat" w:cs="Sylfaen"/>
          <w:b/>
          <w:i/>
          <w:sz w:val="24"/>
          <w:szCs w:val="20"/>
          <w:u w:val="single"/>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lastRenderedPageBreak/>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Տրանսպորտային միջոցները և հատուկ տեխնիկաները պետք է լինեն նոր, չօգտագործված, ունենան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u w:val="single"/>
          <w:lang w:val="hy-AM"/>
        </w:rPr>
      </w:pPr>
      <w:r w:rsidRPr="00AA3CAA">
        <w:rPr>
          <w:rFonts w:ascii="GHEA Grapalat" w:eastAsiaTheme="minorEastAsia" w:hAnsi="GHEA Grapalat" w:cstheme="minorBidi"/>
          <w:b/>
          <w:i/>
          <w:sz w:val="21"/>
          <w:szCs w:val="21"/>
          <w:u w:val="single"/>
          <w:lang w:val="hy-AM"/>
        </w:rPr>
        <w:t xml:space="preserve">Ընդունման պահին թույլատրվում է առավելագույնը.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1-ին և 2-րդ չափաբաժինների համար՝ 100կմ վազք,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3-րդ չափաբաժնի համար՝ 15 մոտոժամ,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4-րդ չափաբաժնի համար՝ 6000կմ վազք, </w:t>
      </w:r>
    </w:p>
    <w:p w:rsidR="00AA3CAA" w:rsidRP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5-րդ չափաբաժնի համար՝ 15 մոտոժամ, 30կմ վազք: </w:t>
      </w:r>
    </w:p>
    <w:p w:rsidR="00AA3CAA" w:rsidRPr="00AA3CAA" w:rsidRDefault="00AA3CAA" w:rsidP="00CA4E28">
      <w:pPr>
        <w:tabs>
          <w:tab w:val="left" w:pos="3439"/>
        </w:tabs>
        <w:spacing w:after="0" w:line="240" w:lineRule="auto"/>
        <w:ind w:left="284" w:hanging="142"/>
        <w:contextualSpacing/>
        <w:jc w:val="both"/>
        <w:rPr>
          <w:rFonts w:ascii="GHEA Grapalat" w:hAnsi="GHEA Grapalat" w:cs="Sylfaen"/>
          <w:b/>
          <w:i/>
          <w:sz w:val="24"/>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BC52F0" w:rsidRPr="000D2889" w:rsidRDefault="00AA3CAA" w:rsidP="00AA3CAA">
      <w:pPr>
        <w:spacing w:after="0" w:line="240" w:lineRule="auto"/>
        <w:ind w:right="139" w:firstLine="284"/>
        <w:contextualSpacing/>
        <w:jc w:val="both"/>
        <w:rPr>
          <w:rFonts w:ascii="GHEA Grapalat" w:hAnsi="GHEA Grapalat" w:cs="Times New Roman"/>
          <w:b/>
          <w:i/>
          <w:color w:val="00B0F0"/>
          <w:sz w:val="24"/>
          <w:szCs w:val="24"/>
        </w:rPr>
      </w:pPr>
      <w:r w:rsidRPr="000D2889">
        <w:rPr>
          <w:rFonts w:ascii="GHEA Grapalat" w:hAnsi="GHEA Grapalat"/>
          <w:b/>
          <w:i/>
          <w:szCs w:val="18"/>
        </w:rPr>
        <w:t xml:space="preserve">Транспортные средства и специальная техника должны быть новыми, </w:t>
      </w:r>
      <w:r w:rsidRPr="000D2889">
        <w:rPr>
          <w:rFonts w:ascii="GHEA Grapalat" w:hAnsi="GHEA Grapalat"/>
          <w:b/>
          <w:bCs/>
          <w:i/>
          <w:color w:val="000000" w:themeColor="text1"/>
          <w:szCs w:val="18"/>
          <w:lang w:val="pt-BR"/>
        </w:rPr>
        <w:t>неиспользованными</w:t>
      </w:r>
      <w:r w:rsidRPr="000D2889">
        <w:rPr>
          <w:rFonts w:ascii="GHEA Grapalat" w:hAnsi="GHEA Grapalat"/>
          <w:b/>
          <w:i/>
          <w:szCs w:val="18"/>
        </w:rPr>
        <w:t>, иметь сертификат качества или паспорт с отметкой о гарантийных обязательствах. Документы должны быть переведены на армянский или русский язык.</w:t>
      </w:r>
    </w:p>
    <w:p w:rsidR="00AA3CAA" w:rsidRPr="00AA3CAA" w:rsidRDefault="00AA3CAA" w:rsidP="000D2889">
      <w:pPr>
        <w:spacing w:after="0" w:line="240" w:lineRule="auto"/>
        <w:ind w:firstLine="142"/>
        <w:rPr>
          <w:rFonts w:ascii="GHEA Grapalat" w:eastAsia="Times New Roman" w:hAnsi="GHEA Grapalat" w:cs="Times New Roman"/>
          <w:b/>
          <w:i/>
          <w:u w:val="single"/>
          <w:lang w:val="ru-RU" w:eastAsia="en-US"/>
        </w:rPr>
      </w:pPr>
      <w:r w:rsidRPr="00AA3CAA">
        <w:rPr>
          <w:rFonts w:ascii="GHEA Grapalat" w:hAnsi="GHEA Grapalat"/>
          <w:b/>
          <w:i/>
          <w:u w:val="single"/>
        </w:rPr>
        <w:t>На момент приемки допускается максимум</w:t>
      </w:r>
      <w:r w:rsidRPr="00AA3CAA">
        <w:rPr>
          <w:rFonts w:ascii="GHEA Grapalat" w:eastAsia="Times New Roman" w:hAnsi="GHEA Grapalat" w:cs="Times New Roman"/>
          <w:b/>
          <w:i/>
          <w:u w:val="single"/>
          <w:lang w:val="ru-RU" w:eastAsia="en-US"/>
        </w:rPr>
        <w:t>:</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для лотов 1 и 2 — пробег 100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3 — 15 моточасов,</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4 — пробег 6000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для лота 5 — 15 моточасов, пробег 30 км.</w:t>
      </w:r>
    </w:p>
    <w:p w:rsidR="00AA3CAA" w:rsidRPr="00993FB1" w:rsidRDefault="00AA3CAA" w:rsidP="00AA3CAA">
      <w:pPr>
        <w:tabs>
          <w:tab w:val="num" w:pos="567"/>
        </w:tabs>
        <w:spacing w:after="0" w:line="240" w:lineRule="auto"/>
        <w:ind w:right="139" w:hanging="436"/>
        <w:contextualSpacing/>
        <w:jc w:val="both"/>
        <w:rPr>
          <w:rFonts w:ascii="GHEA Grapalat" w:hAnsi="GHEA Grapalat" w:cs="Times New Roman"/>
          <w:b/>
          <w:i/>
          <w:color w:val="00B0F0"/>
          <w:sz w:val="8"/>
          <w:szCs w:val="24"/>
          <w:lang w:val="ru-RU"/>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bookmarkStart w:id="0" w:name="_GoBack"/>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bookmarkEnd w:id="0"/>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0D2889">
          <w:pgSz w:w="15840" w:h="12240" w:orient="landscape"/>
          <w:pgMar w:top="335" w:right="39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Противодействие проявлениям коррупции является одним из важных элементов обеспечения экономической, производственной, ядерной, 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lastRenderedPageBreak/>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lastRenderedPageBreak/>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lastRenderedPageBreak/>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lastRenderedPageBreak/>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lastRenderedPageBreak/>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lastRenderedPageBreak/>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lastRenderedPageBreak/>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 xml:space="preserve">failure to report known information regarding corruption-related offenses, intentional concealment of information, or being informed </w:t>
      </w:r>
      <w:r w:rsidRPr="008E1D9F">
        <w:rPr>
          <w:sz w:val="20"/>
          <w:szCs w:val="28"/>
        </w:rPr>
        <w:lastRenderedPageBreak/>
        <w:t>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223B" w:rsidRDefault="00C3223B" w:rsidP="006C3BA2">
      <w:pPr>
        <w:spacing w:after="0" w:line="240" w:lineRule="auto"/>
      </w:pPr>
      <w:r>
        <w:separator/>
      </w:r>
    </w:p>
  </w:endnote>
  <w:endnote w:type="continuationSeparator" w:id="0">
    <w:p w:rsidR="00C3223B" w:rsidRDefault="00C3223B"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223B" w:rsidRDefault="00C3223B" w:rsidP="006C3BA2">
      <w:pPr>
        <w:spacing w:after="0" w:line="240" w:lineRule="auto"/>
      </w:pPr>
      <w:r>
        <w:separator/>
      </w:r>
    </w:p>
  </w:footnote>
  <w:footnote w:type="continuationSeparator" w:id="0">
    <w:p w:rsidR="00C3223B" w:rsidRDefault="00C3223B"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39D2"/>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07B2"/>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43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3FB1"/>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223B"/>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375E"/>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3490EE-1240-4685-A0E9-B83666B17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5000</TotalTime>
  <Pages>13</Pages>
  <Words>3811</Words>
  <Characters>21729</Characters>
  <Application>Microsoft Office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357</cp:revision>
  <dcterms:created xsi:type="dcterms:W3CDTF">2022-12-12T11:26:00Z</dcterms:created>
  <dcterms:modified xsi:type="dcterms:W3CDTF">2026-06-15T12:05:00Z</dcterms:modified>
</cp:coreProperties>
</file>