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(ժապավենի լայնությունը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անալիզի թեսթ 10պարամետր: Մեթոդ: Ագլյուտինացիոն ֆորմատ: 100թեսթ ; CYAN անալիզատորի համար (CYANStrip MINI);Պարտադիր այս հերթականությամբ 1․Ուռոբիլինոգեն, գլյուկոզա,բիլիռուբին,կետոններ,Հ խտություն,արյուն,թթվայնություն,սպիտակուցներ,նիտրիտներ,լեյկոցիտներ)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նախատեսված բակտերիաների հայտնաբերման համար(Urinary Tract Infections Chromogenic Agar (UTI)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Էնտերոբակտերիաների դիֆերենցման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 հակամանրէի լուծույթով ներծծված թղթե սկավառակներ հակամանրէային զգայունությունը որոշելու համար՝ դասավորված հատուկ , դիսպենսերին հարմարացվող քարթրիջների մեջ: Սկավառակների թղթերը պետք է պատրաստված լինեն WHO կամ FDA պահանջներին համապատասխան։ 1 քարթրիջը պարունակում է 50 սկավառակ: Պահպանման ժամկետը նվազագույնը 2 տարի, 2 - 8 °С -ում;
Յուրաքանչյուր հակաբիոտիկի կոնցենտրացիանա սկավառակի մեջ պետք է լինի սկավառակի վրա նշված կոնցենտրացիայի 90-125%:
Խմբաքանակը ամբողջությամբ լինի միատեսակ ( ժամկետի, արտադրողի և փաթեթավորման առումով):Արտադրանքը պետք է ունենա ISO 9001, 13485 հավաստագրեր , որակի հավաստագիր յուրաքանչյուր խմբաքանակի համար և որակի փորձարկման արդյունքների վերաբերյալ վկայագիր, որտեղ նշված լինի EUCAST-ի մեթոդաբանությամբ թեստավորման մասին: Պարտադիր է ֆիրմային նշանի առկայությունը և տեխնիկական պարամետրեը հավաստող վկայագրերի առկայությունը:հակաբիոտիկի  և հակասնկային սկավառակների պատվերը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 հակամանրէի լուծույթով ներծծված թղթե սկավառակներ հակամանրէային զգայունությունը որոշելու համար՝ դասավորված հատուկ , դիսպենսերին հարմարացվող քարթրիջների մեջ: Սկավառակների թղթերը պետք է պատրաստված լինեն WHO կամ FDA պահանջներին համապատասխան։ 1 քարթրիջը պարունակում է 50 սկավառակ: Պահպանման ժամկետը նվազագույնը 2 տարի, 2 - 8 °С -ում;
Յուրաքանչյուր հակաբիոտիկի կոնցենտրացիանա սկավառակի մեջ պետք է լինի սկավառակի վրա նշված կոնցենտրացիայի 90-125%:
Խմբաքանակը ամբողջությամբ լինի միատեսակ ( ժամկետի, արտադրողի և փաթեթավորման առումով):Արտադրանքը պետք է ունենա ISO 9001, 13485 հավաստագրեր , որակի հավաստագիր յուրաքանչյուր խմբաքանակի համար և որակի փորձարկման արդյունքների վերաբերյալ վկայագիր, որտեղ նշված լինի EUCAST-ի մեթոդաբանությամբ թեստավորման մասին: Պարտադիր է ֆիրմային նշանի առկայությունը և տեխնիկական պարամետրեը հավաստող վկայագրերի առկայությունը:հակաբիոտիկի  և հակասնկային սկավառակների պատվերը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սննդամիջավայր կլինիկական և ոչ կլինիկական նմուշներում Salmonella spp սելեկտիվ հարստացման համար: Բաղադրությունը գ/լ. Կազեինի ֆերմենտատիվ դաջեսթ 5,0, լակտոզ 4,0, նատրիումի ֆոսֆատ 10,0, նատրիումի սելենիտ 4,0, վերջնական pH 7.0 ± 0.2 25°C-ում: Ֆորմատը ՝ 100 գրամանոց պլաստիկ տարաներով: Արտադրանքը պետք է ունենա ISO 9001, ISO 13485, որակի սերտիֆիկատ յուրաքանրյուր խմբաքանակի համար, CE, IVD: Պետք է լինի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 Coag Contol N+P/:  Ֆորմատ՝12x2x1մլ: համար:Ստուգվող նմուշ արյան շիճուկ պլազմա։ Ֆիրմային նշանի առկայությունը պարտադիր է: Պահպանման պայմանները ՝ 2-8 աստիճան : Հանձնելու պահին պիտանելիության ժամկետի  1/2, For In Vitro Diagnostic onlyDiagnostic:Արտադրողի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PUC: Cobas integra400 plus և Cobas Ս311 անալիզատորների համար: Ֆորմատ` 5x1մլ: Ֆիրմային նշանի առկայություն: 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Կոբաս ինտեգրա և Կոբաս Ս311 անալիզատորների համար: Ֆորմատ` 4 x 3 մլ: Ստուգվող նմուշ` ողնուղեղային հեղուկ,մեզ: Ֆիրմային նշանի առկայություն:Պահպանման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Կոբաս ինտեգրա և Կոբաս Ս311 անալիզատորների համար: Ֆորմատ` 4 x 3 մլ: Ստուգվող նմուշ` ողնուղեղային հեղուկ,մեզ: Ֆիրմային նշանի առկայություն:Պահպանման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կցվոԸնդհանուր սպիտակուց որոշման թեստ հավաքածու ÀÝ¹Ñ³Ýáõñ Սպիտակուցի¥Total Protein Gen.2,cobas c111 ) Կոբաս Ս111 անալիզատոր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Գլյուկոզք (Glucose HK cobas c111 ): Կոբաս c111 անալիզատորի համար : ֆորմատ `4x100 Ã»ëթ: ստուգվող նմուշ՝արյան շիճուկ: Ֆիրմայի նշանի առկայություն: :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(Cholesterol)  Կոբաս c111 անալիզատորի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բիլիռուբին (BIL-Total, cobas c111)  Կոբաս c111  անալիզատորի համար ֆորմատ4x100 Ã»ëթ: Ստուգվող նմուշ`արյան շիճուկ: Ֆիրմային նշանի առկայությունը: Պահպանման պայմանները  2-8  աստիճան ջերմություն: Հանձնելու պահին պիտանիության ժամկետի 1/2,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բիլիռուբին  (Bilirubin direct, cobas c111)  Կոբաս c111 անալիզատորի համար ֆորմատ  2x50 Ã»ëթ: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(ALT, cobas c111 )  Կոբաս c111 անալիզատորի համար ֆորմատ ` 4 x 100 Ã»ëթ: Ստուգվող նմուշ`արյան շիճուկ "ԱՍՏ (ALT, cobas c111 )  Կոբաս c111Ֆիրմային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 ¥Triglycerides, cobas c111 ) Կոբաս c111 անալիզատորի համար ֆորմատ` 4 x 50 Ã»ëթ: 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(ALT, cobas c111 )  Կոբաս c111 անալիզատորի համար ֆորմատ ` 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cobas c111) Կոբաս c111 անալիզատոր համար: ֆորմատ`4x100 Ã»ëթ: 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 jaffe, cobas c111 ): Կոբաս c111 ³անալիզատորի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տրանսֆերազա (g-Glutamyltransferase,cobas c111) Կոբաս c111 անալիզատորի համար ֆորմատ՝` 2x100 Ã»ëթՍտուգվող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 (Alkaline phosphatase,  cobas c111 ) Կոբաս c111 անալիզատորի համար, ֆորմատ՝ ` 4 x 50 Ã»ëթ:Ստուգվող նմուշ`արյան շիճուկ : Ֆիրմային նշանի առկայությունը: Պահպանման պայմանները 2-8աստիճան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 (α-Amylase  cobas c111 ) Կոբաս c111 անալիզատորի համար,ֆորմատէ ` 2 x 100 Ã»ëթ։ Ստուգվող նմուշ`արյան շիճուկ : Ֆիրմային նշանի առկայությունը: Պահպանման պայմանները2-8 աստիճան ջերմություն: Հանձնելու պահին պիտանիության ժամկետի 1/2, For In Vitro Diagnostic only21.10.2024Մատակարարը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(Albumin BCG, cobas c111 ) Կոբաս c111 անալիզատորի համար,ֆորմատ՝ `4x100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 ¥CRP ,Cobas c111 ) Կոբաս C111 անալիզատորի համար: Ֆորմատ` 2x100 թեսթ: Ստուգվող նմուշ` արյան շիճուկ:Ֆիրմային նշանի առկայությունը: Պահպանման պայմանները 2-8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Միզաթթու¥Uric Acid, cobas c111) Կոբաս c111 անալիզատորի համար ֆորմատէ` 4x100:Ստուգվող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խոլեսթերին(LDL Cholesterol,Cobas c111 ) Կոբաս Ս111 անալիզատորի համար։ ֆորմատ` 2x50 Ã»ëթ:ստուգվող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խոլեսթերին (HDL Cholesterol,cobas c111) Կոբաս Ս111 անալիզատորի համար։ ֆորմատ` 2x100 Ã»ëթ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c111 անալիզատորի համար։ ֆորմատ`1000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 4x21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մլ Կոբաս c111 անալիզատորների համար։ Ֆորմատ`  9 x 12 մլ: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Ֆորմատ`2 x 11մլ։ ։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ուղեցույցի։(համարվում է մեկ միավոր):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111Կոբաս Ս111/զտիչների հավաքածու/  անալիզատորի համար։ ։Ֆիրմային նշանի առկայությունը։Հանձնման պահին պիտանելիության ժամկետի 1/2 առկայություն, For In Vitro Diagnostic only/ընդհանուր 1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միկրոօրգանիզմների աճի արգելակման գոտիների չափման համար՝ հակամանրէային զգայունության որոշման ընթացքում (դիսկ-դիֆուզիոն մեթոդ), ինչպես նաև միկրոկենսաբանական այլ չափումների համար։Ուղղագիծ չափման գծաչափ, լաբորատոր օգտագործման համար։Թափանցիկ, հարվածակայուն պլաստիկ (ակրիլ / պոլիկարբոնատ), քիմիական ազդեցություններին դիմացկուն։20–30 սմ։միլիմետրային (մմ)
բարձր կոնտրաստ ունեցող սանդղակ
մաշվածության դիմացկուն նշագրում
զրոյական նշումը՝ գծաչափի եզրից։Ոչ ավելի քան ±0.5 մմ։Լիովին թափանցիկ՝ Պետրիի թասերի վրա չափումները հեշտացնելու համար։Դիմացկուն է՝
էթանոլ (70%)
իզոպրոպանոլ
քառամասնիկ ամոնիումային միացությունների հիմքով լուծույթներին։չի դեֆորմացվում հաճախակի ախտահանման դեպքում
դիմացկուն է խոնավության նկատմամբ
մեխանիկական վնասների նկատմամբ կայուն է
10. Էրգոնոմիկա:հարթ եզրեր
հարմար օգտագործում ձեռնոցներով
թեթև քաշ։Օգտագործվում է հակաբիոտիկների նկատմամբ զգայունության գնահատման ժամանակ՝ Kirby-Bauer մեթոդ-ի շրջանակում05.05.2026;թույլատրվում է ախտահանիչներով մշակում;Առնվազն 1 տարի՝ շահագործման կանոնները պահպանելու դեպքում;Պետք է համապատասխանի EUCAST ուղեցույցին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/տաս/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